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proofErr w:type="gramStart"/>
      <w:r w:rsidR="00C21841"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F45DE5">
        <w:rPr>
          <w:rFonts w:ascii="Calibri" w:hAnsi="Calibri" w:cs="Calibri"/>
        </w:rPr>
        <w:t>22482/2018-SŽDC-SSZ-OVZ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C5548" w:rsidRDefault="007C5548" w:rsidP="00506AC9">
      <w:pPr>
        <w:tabs>
          <w:tab w:val="center" w:pos="4601"/>
          <w:tab w:val="left" w:pos="7320"/>
        </w:tabs>
        <w:spacing w:after="240"/>
        <w:rPr>
          <w:rFonts w:ascii="Calibri" w:hAnsi="Calibri" w:cs="Calibri"/>
          <w:b/>
          <w:sz w:val="44"/>
          <w:szCs w:val="44"/>
        </w:rPr>
      </w:pP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Pr="00A115AA"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4336D5" w:rsidRDefault="004336D5" w:rsidP="004336D5">
      <w:pPr>
        <w:spacing w:after="240"/>
        <w:jc w:val="center"/>
        <w:rPr>
          <w:rFonts w:ascii="Calibri" w:hAnsi="Calibri" w:cs="Calibri"/>
          <w:sz w:val="44"/>
          <w:szCs w:val="44"/>
          <w:highlight w:val="green"/>
        </w:rPr>
      </w:pPr>
    </w:p>
    <w:p w:rsidR="007C5548" w:rsidRDefault="007C5548" w:rsidP="007C5548">
      <w:pPr>
        <w:spacing w:after="240"/>
        <w:jc w:val="center"/>
        <w:rPr>
          <w:rFonts w:ascii="Calibri" w:hAnsi="Calibri" w:cs="Calibri"/>
          <w:b/>
          <w:sz w:val="44"/>
          <w:szCs w:val="44"/>
        </w:rPr>
      </w:pPr>
      <w:r w:rsidRPr="007C5548">
        <w:rPr>
          <w:rFonts w:ascii="Calibri" w:hAnsi="Calibri" w:cs="Calibri"/>
          <w:b/>
          <w:sz w:val="44"/>
          <w:szCs w:val="44"/>
        </w:rPr>
        <w:t xml:space="preserve">TOA POINT NRZO Tanvald-zastávka, </w:t>
      </w:r>
    </w:p>
    <w:p w:rsidR="007C5548" w:rsidRDefault="007C5548" w:rsidP="007C5548">
      <w:pPr>
        <w:spacing w:after="240"/>
        <w:jc w:val="center"/>
        <w:rPr>
          <w:rFonts w:ascii="Calibri" w:hAnsi="Calibri" w:cs="Calibri"/>
          <w:b/>
          <w:sz w:val="44"/>
          <w:szCs w:val="44"/>
        </w:rPr>
      </w:pPr>
      <w:r w:rsidRPr="007C5548">
        <w:rPr>
          <w:rFonts w:ascii="Calibri" w:hAnsi="Calibri" w:cs="Calibri"/>
          <w:b/>
          <w:sz w:val="44"/>
          <w:szCs w:val="44"/>
        </w:rPr>
        <w:t>Domažlice-město,</w:t>
      </w:r>
      <w:r>
        <w:rPr>
          <w:rFonts w:ascii="Calibri" w:hAnsi="Calibri" w:cs="Calibri"/>
          <w:b/>
          <w:sz w:val="44"/>
          <w:szCs w:val="44"/>
        </w:rPr>
        <w:t xml:space="preserve"> </w:t>
      </w:r>
      <w:r w:rsidRPr="007C5548">
        <w:rPr>
          <w:rFonts w:ascii="Calibri" w:hAnsi="Calibri" w:cs="Calibri"/>
          <w:b/>
          <w:sz w:val="44"/>
          <w:szCs w:val="44"/>
        </w:rPr>
        <w:t>Plzeň-zastávka,</w:t>
      </w:r>
    </w:p>
    <w:p w:rsidR="00B463B9" w:rsidRPr="007C5548" w:rsidRDefault="007C5548" w:rsidP="007C5548">
      <w:pPr>
        <w:spacing w:after="240"/>
        <w:jc w:val="center"/>
        <w:rPr>
          <w:rFonts w:ascii="Arial" w:hAnsi="Arial" w:cs="Arial"/>
          <w:b/>
          <w:color w:val="000000"/>
        </w:rPr>
      </w:pPr>
      <w:r w:rsidRPr="007C5548">
        <w:rPr>
          <w:rFonts w:ascii="Calibri" w:hAnsi="Calibri" w:cs="Calibri"/>
          <w:b/>
          <w:sz w:val="44"/>
          <w:szCs w:val="44"/>
        </w:rPr>
        <w:t>Mirošovice u Prahy,</w:t>
      </w:r>
      <w:r>
        <w:rPr>
          <w:rFonts w:ascii="Calibri" w:hAnsi="Calibri" w:cs="Calibri"/>
          <w:b/>
          <w:sz w:val="44"/>
          <w:szCs w:val="44"/>
        </w:rPr>
        <w:t xml:space="preserve"> </w:t>
      </w:r>
      <w:r w:rsidRPr="007C5548">
        <w:rPr>
          <w:rFonts w:ascii="Calibri" w:hAnsi="Calibri" w:cs="Calibri"/>
          <w:b/>
          <w:sz w:val="44"/>
          <w:szCs w:val="44"/>
        </w:rPr>
        <w:t>Sázava-Černé Budy</w:t>
      </w:r>
    </w:p>
    <w:p w:rsidR="007C5548" w:rsidRDefault="00CB67D0" w:rsidP="00CB67D0">
      <w:pPr>
        <w:jc w:val="center"/>
        <w:rPr>
          <w:rFonts w:ascii="Calibri" w:hAnsi="Calibri" w:cs="Calibri"/>
          <w:sz w:val="48"/>
          <w:szCs w:val="48"/>
        </w:rPr>
      </w:pPr>
      <w:r>
        <w:rPr>
          <w:rFonts w:ascii="Calibri" w:hAnsi="Calibri" w:cs="Calibri"/>
          <w:sz w:val="48"/>
          <w:szCs w:val="48"/>
        </w:rPr>
        <w:t xml:space="preserve"> </w:t>
      </w:r>
    </w:p>
    <w:p w:rsidR="007C5548" w:rsidRDefault="007C5548" w:rsidP="00CB67D0">
      <w:pPr>
        <w:jc w:val="center"/>
        <w:rPr>
          <w:rFonts w:ascii="Calibri" w:hAnsi="Calibri" w:cs="Calibri"/>
          <w:sz w:val="48"/>
          <w:szCs w:val="48"/>
        </w:rPr>
      </w:pPr>
    </w:p>
    <w:p w:rsidR="0062557B" w:rsidRDefault="008C1041" w:rsidP="00CB67D0">
      <w:pPr>
        <w:jc w:val="center"/>
        <w:rPr>
          <w:rFonts w:ascii="Calibri" w:hAnsi="Calibri" w:cs="Calibri"/>
          <w:sz w:val="48"/>
          <w:szCs w:val="48"/>
        </w:rPr>
      </w:pPr>
      <w:r>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45DE5" w:rsidRDefault="00F45DE5" w:rsidP="005D3F6B">
      <w:pPr>
        <w:jc w:val="center"/>
        <w:rPr>
          <w:rFonts w:ascii="Calibri" w:hAnsi="Calibri" w:cs="Calibri"/>
          <w:color w:val="FF0000"/>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278400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D57B53"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D57B53" w:rsidRPr="00C77505">
        <w:rPr>
          <w:rFonts w:ascii="Calibri" w:hAnsi="Calibri" w:cs="Calibri"/>
          <w:noProof/>
        </w:rPr>
        <w:t>OBSAH:</w:t>
      </w:r>
      <w:r w:rsidR="00D57B53">
        <w:rPr>
          <w:noProof/>
        </w:rPr>
        <w:tab/>
      </w:r>
      <w:r w:rsidR="00D57B53">
        <w:rPr>
          <w:noProof/>
        </w:rPr>
        <w:fldChar w:fldCharType="begin"/>
      </w:r>
      <w:r w:rsidR="00D57B53">
        <w:rPr>
          <w:noProof/>
        </w:rPr>
        <w:instrText xml:space="preserve"> PAGEREF _Toc522784002 \h </w:instrText>
      </w:r>
      <w:r w:rsidR="00D57B53">
        <w:rPr>
          <w:noProof/>
        </w:rPr>
      </w:r>
      <w:r w:rsidR="00D57B53">
        <w:rPr>
          <w:noProof/>
        </w:rPr>
        <w:fldChar w:fldCharType="separate"/>
      </w:r>
      <w:r w:rsidR="00D57B53">
        <w:rPr>
          <w:noProof/>
        </w:rPr>
        <w:t>2</w:t>
      </w:r>
      <w:r w:rsidR="00D57B53">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ÚVODNÍ USTANOVENÍ</w:t>
      </w:r>
      <w:r>
        <w:rPr>
          <w:noProof/>
        </w:rPr>
        <w:tab/>
      </w:r>
      <w:r>
        <w:rPr>
          <w:noProof/>
        </w:rPr>
        <w:fldChar w:fldCharType="begin"/>
      </w:r>
      <w:r>
        <w:rPr>
          <w:noProof/>
        </w:rPr>
        <w:instrText xml:space="preserve"> PAGEREF _Toc522784003 \h </w:instrText>
      </w:r>
      <w:r>
        <w:rPr>
          <w:noProof/>
        </w:rPr>
      </w:r>
      <w:r>
        <w:rPr>
          <w:noProof/>
        </w:rPr>
        <w:fldChar w:fldCharType="separate"/>
      </w:r>
      <w:r>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IDENTIFIKAČNÍ ÚDAJE ZADAVATELE</w:t>
      </w:r>
      <w:r>
        <w:rPr>
          <w:noProof/>
        </w:rPr>
        <w:tab/>
      </w:r>
      <w:r>
        <w:rPr>
          <w:noProof/>
        </w:rPr>
        <w:fldChar w:fldCharType="begin"/>
      </w:r>
      <w:r>
        <w:rPr>
          <w:noProof/>
        </w:rPr>
        <w:instrText xml:space="preserve"> PAGEREF _Toc522784004 \h </w:instrText>
      </w:r>
      <w:r>
        <w:rPr>
          <w:noProof/>
        </w:rPr>
      </w:r>
      <w:r>
        <w:rPr>
          <w:noProof/>
        </w:rPr>
        <w:fldChar w:fldCharType="separate"/>
      </w:r>
      <w:r>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KOMUNIKACE MEZI ZADAVATELEM A DODAVATELEM</w:t>
      </w:r>
      <w:r>
        <w:rPr>
          <w:noProof/>
        </w:rPr>
        <w:tab/>
      </w:r>
      <w:r>
        <w:rPr>
          <w:noProof/>
        </w:rPr>
        <w:fldChar w:fldCharType="begin"/>
      </w:r>
      <w:r>
        <w:rPr>
          <w:noProof/>
        </w:rPr>
        <w:instrText xml:space="preserve"> PAGEREF _Toc522784005 \h </w:instrText>
      </w:r>
      <w:r>
        <w:rPr>
          <w:noProof/>
        </w:rPr>
      </w:r>
      <w:r>
        <w:rPr>
          <w:noProof/>
        </w:rPr>
        <w:fldChar w:fldCharType="separate"/>
      </w:r>
      <w:r>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_Toc522784006 \h </w:instrText>
      </w:r>
      <w:r>
        <w:rPr>
          <w:noProof/>
        </w:rPr>
      </w:r>
      <w:r>
        <w:rPr>
          <w:noProof/>
        </w:rPr>
        <w:fldChar w:fldCharType="separate"/>
      </w:r>
      <w:r>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ZDROJE FINANCOVÁNÍ</w:t>
      </w:r>
      <w:r>
        <w:rPr>
          <w:noProof/>
        </w:rPr>
        <w:tab/>
      </w:r>
      <w:r>
        <w:rPr>
          <w:noProof/>
        </w:rPr>
        <w:fldChar w:fldCharType="begin"/>
      </w:r>
      <w:r>
        <w:rPr>
          <w:noProof/>
        </w:rPr>
        <w:instrText xml:space="preserve"> PAGEREF _Toc522784007 \h </w:instrText>
      </w:r>
      <w:r>
        <w:rPr>
          <w:noProof/>
        </w:rPr>
      </w:r>
      <w:r>
        <w:rPr>
          <w:noProof/>
        </w:rPr>
        <w:fldChar w:fldCharType="separate"/>
      </w:r>
      <w:r>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OBSAH ZADÁVACÍ DOKUMENTACE</w:t>
      </w:r>
      <w:r>
        <w:rPr>
          <w:noProof/>
        </w:rPr>
        <w:tab/>
      </w:r>
      <w:r>
        <w:rPr>
          <w:noProof/>
        </w:rPr>
        <w:fldChar w:fldCharType="begin"/>
      </w:r>
      <w:r>
        <w:rPr>
          <w:noProof/>
        </w:rPr>
        <w:instrText xml:space="preserve"> PAGEREF _Toc522784008 \h </w:instrText>
      </w:r>
      <w:r>
        <w:rPr>
          <w:noProof/>
        </w:rPr>
      </w:r>
      <w:r>
        <w:rPr>
          <w:noProof/>
        </w:rPr>
        <w:fldChar w:fldCharType="separate"/>
      </w:r>
      <w:r>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_Toc522784009 \h </w:instrText>
      </w:r>
      <w:r>
        <w:rPr>
          <w:noProof/>
        </w:rPr>
      </w:r>
      <w:r>
        <w:rPr>
          <w:noProof/>
        </w:rPr>
        <w:fldChar w:fldCharType="separate"/>
      </w:r>
      <w:r>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ZADAVATELE NA KVALIFIKACI</w:t>
      </w:r>
      <w:r>
        <w:rPr>
          <w:noProof/>
        </w:rPr>
        <w:tab/>
      </w:r>
      <w:r>
        <w:rPr>
          <w:noProof/>
        </w:rPr>
        <w:fldChar w:fldCharType="begin"/>
      </w:r>
      <w:r>
        <w:rPr>
          <w:noProof/>
        </w:rPr>
        <w:instrText xml:space="preserve"> PAGEREF _Toc522784010 \h </w:instrText>
      </w:r>
      <w:r>
        <w:rPr>
          <w:noProof/>
        </w:rPr>
      </w:r>
      <w:r>
        <w:rPr>
          <w:noProof/>
        </w:rPr>
        <w:fldChar w:fldCharType="separate"/>
      </w:r>
      <w:r>
        <w:rPr>
          <w:noProof/>
        </w:rPr>
        <w:t>6</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_Toc522784011 \h </w:instrText>
      </w:r>
      <w:r>
        <w:rPr>
          <w:noProof/>
        </w:rPr>
      </w:r>
      <w:r>
        <w:rPr>
          <w:noProof/>
        </w:rPr>
        <w:fldChar w:fldCharType="separate"/>
      </w:r>
      <w:r>
        <w:rPr>
          <w:noProof/>
        </w:rPr>
        <w:t>12</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PROHLÍDKA MÍSTA PLNĚNÍ (STAVENIŠTĚ)</w:t>
      </w:r>
      <w:r>
        <w:rPr>
          <w:noProof/>
        </w:rPr>
        <w:tab/>
      </w:r>
      <w:r>
        <w:rPr>
          <w:noProof/>
        </w:rPr>
        <w:fldChar w:fldCharType="begin"/>
      </w:r>
      <w:r>
        <w:rPr>
          <w:noProof/>
        </w:rPr>
        <w:instrText xml:space="preserve"> PAGEREF _Toc522784012 \h </w:instrText>
      </w:r>
      <w:r>
        <w:rPr>
          <w:noProof/>
        </w:rPr>
      </w:r>
      <w:r>
        <w:rPr>
          <w:noProof/>
        </w:rPr>
        <w:fldChar w:fldCharType="separate"/>
      </w:r>
      <w:r>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JAZYK NABÍDEK</w:t>
      </w:r>
      <w:r>
        <w:rPr>
          <w:noProof/>
        </w:rPr>
        <w:tab/>
      </w:r>
      <w:r>
        <w:rPr>
          <w:noProof/>
        </w:rPr>
        <w:fldChar w:fldCharType="begin"/>
      </w:r>
      <w:r>
        <w:rPr>
          <w:noProof/>
        </w:rPr>
        <w:instrText xml:space="preserve"> PAGEREF _Toc522784013 \h </w:instrText>
      </w:r>
      <w:r>
        <w:rPr>
          <w:noProof/>
        </w:rPr>
      </w:r>
      <w:r>
        <w:rPr>
          <w:noProof/>
        </w:rPr>
        <w:fldChar w:fldCharType="separate"/>
      </w:r>
      <w:r>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_Toc522784014 \h </w:instrText>
      </w:r>
      <w:r>
        <w:rPr>
          <w:noProof/>
        </w:rPr>
      </w:r>
      <w:r>
        <w:rPr>
          <w:noProof/>
        </w:rPr>
        <w:fldChar w:fldCharType="separate"/>
      </w:r>
      <w:r>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NA ZPRACOVÁNÍ NABÍDKOVÉ CENY</w:t>
      </w:r>
      <w:r>
        <w:rPr>
          <w:noProof/>
        </w:rPr>
        <w:tab/>
      </w:r>
      <w:r>
        <w:rPr>
          <w:noProof/>
        </w:rPr>
        <w:fldChar w:fldCharType="begin"/>
      </w:r>
      <w:r>
        <w:rPr>
          <w:noProof/>
        </w:rPr>
        <w:instrText xml:space="preserve"> PAGEREF _Toc522784015 \h </w:instrText>
      </w:r>
      <w:r>
        <w:rPr>
          <w:noProof/>
        </w:rPr>
      </w:r>
      <w:r>
        <w:rPr>
          <w:noProof/>
        </w:rPr>
        <w:fldChar w:fldCharType="separate"/>
      </w:r>
      <w:r>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VARIANTY NABÍDKY</w:t>
      </w:r>
      <w:r>
        <w:rPr>
          <w:noProof/>
        </w:rPr>
        <w:tab/>
      </w:r>
      <w:r>
        <w:rPr>
          <w:noProof/>
        </w:rPr>
        <w:fldChar w:fldCharType="begin"/>
      </w:r>
      <w:r>
        <w:rPr>
          <w:noProof/>
        </w:rPr>
        <w:instrText xml:space="preserve"> PAGEREF _Toc522784016 \h </w:instrText>
      </w:r>
      <w:r>
        <w:rPr>
          <w:noProof/>
        </w:rPr>
      </w:r>
      <w:r>
        <w:rPr>
          <w:noProof/>
        </w:rPr>
        <w:fldChar w:fldCharType="separate"/>
      </w:r>
      <w:r>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OTEVÍRÁNÍ OBÁLEK S NABÍDKAMI</w:t>
      </w:r>
      <w:r>
        <w:rPr>
          <w:noProof/>
        </w:rPr>
        <w:tab/>
      </w:r>
      <w:r>
        <w:rPr>
          <w:noProof/>
        </w:rPr>
        <w:fldChar w:fldCharType="begin"/>
      </w:r>
      <w:r>
        <w:rPr>
          <w:noProof/>
        </w:rPr>
        <w:instrText xml:space="preserve"> PAGEREF _Toc522784017 \h </w:instrText>
      </w:r>
      <w:r>
        <w:rPr>
          <w:noProof/>
        </w:rPr>
      </w:r>
      <w:r>
        <w:rPr>
          <w:noProof/>
        </w:rPr>
        <w:fldChar w:fldCharType="separate"/>
      </w:r>
      <w:r>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16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POSOUZENÍ SPLNĚNÍ PODMÍNEK ÚČASTI</w:t>
      </w:r>
      <w:r>
        <w:rPr>
          <w:noProof/>
        </w:rPr>
        <w:tab/>
      </w:r>
      <w:r>
        <w:rPr>
          <w:noProof/>
        </w:rPr>
        <w:fldChar w:fldCharType="begin"/>
      </w:r>
      <w:r>
        <w:rPr>
          <w:noProof/>
        </w:rPr>
        <w:instrText xml:space="preserve"> PAGEREF _Toc522784018 \h </w:instrText>
      </w:r>
      <w:r>
        <w:rPr>
          <w:noProof/>
        </w:rPr>
      </w:r>
      <w:r>
        <w:rPr>
          <w:noProof/>
        </w:rPr>
        <w:fldChar w:fldCharType="separate"/>
      </w:r>
      <w:r>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HODNOCENÍ NABÍDEK</w:t>
      </w:r>
      <w:r>
        <w:rPr>
          <w:noProof/>
        </w:rPr>
        <w:tab/>
      </w:r>
      <w:r>
        <w:rPr>
          <w:noProof/>
        </w:rPr>
        <w:fldChar w:fldCharType="begin"/>
      </w:r>
      <w:r>
        <w:rPr>
          <w:noProof/>
        </w:rPr>
        <w:instrText xml:space="preserve"> PAGEREF _Toc522784019 \h </w:instrText>
      </w:r>
      <w:r>
        <w:rPr>
          <w:noProof/>
        </w:rPr>
      </w:r>
      <w:r>
        <w:rPr>
          <w:noProof/>
        </w:rPr>
        <w:fldChar w:fldCharType="separate"/>
      </w:r>
      <w:r>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ZRUŠENÍ VÝBĚROVÉHO ŘÍZENÍ</w:t>
      </w:r>
      <w:r>
        <w:rPr>
          <w:noProof/>
        </w:rPr>
        <w:tab/>
      </w:r>
      <w:r>
        <w:rPr>
          <w:noProof/>
        </w:rPr>
        <w:fldChar w:fldCharType="begin"/>
      </w:r>
      <w:r>
        <w:rPr>
          <w:noProof/>
        </w:rPr>
        <w:instrText xml:space="preserve"> PAGEREF _Toc522784020 \h </w:instrText>
      </w:r>
      <w:r>
        <w:rPr>
          <w:noProof/>
        </w:rPr>
      </w:r>
      <w:r>
        <w:rPr>
          <w:noProof/>
        </w:rPr>
        <w:fldChar w:fldCharType="separate"/>
      </w:r>
      <w:r>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UZAVŘENÍ SMLOUVY</w:t>
      </w:r>
      <w:r>
        <w:rPr>
          <w:noProof/>
        </w:rPr>
        <w:tab/>
      </w:r>
      <w:r>
        <w:rPr>
          <w:noProof/>
        </w:rPr>
        <w:fldChar w:fldCharType="begin"/>
      </w:r>
      <w:r>
        <w:rPr>
          <w:noProof/>
        </w:rPr>
        <w:instrText xml:space="preserve"> PAGEREF _Toc522784021 \h </w:instrText>
      </w:r>
      <w:r>
        <w:rPr>
          <w:noProof/>
        </w:rPr>
      </w:r>
      <w:r>
        <w:rPr>
          <w:noProof/>
        </w:rPr>
        <w:fldChar w:fldCharType="separate"/>
      </w:r>
      <w:r>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OCHRANA INFORMACÍ</w:t>
      </w:r>
      <w:r>
        <w:rPr>
          <w:noProof/>
        </w:rPr>
        <w:tab/>
      </w:r>
      <w:r>
        <w:rPr>
          <w:noProof/>
        </w:rPr>
        <w:fldChar w:fldCharType="begin"/>
      </w:r>
      <w:r>
        <w:rPr>
          <w:noProof/>
        </w:rPr>
        <w:instrText xml:space="preserve"> PAGEREF _Toc522784022 \h </w:instrText>
      </w:r>
      <w:r>
        <w:rPr>
          <w:noProof/>
        </w:rPr>
      </w:r>
      <w:r>
        <w:rPr>
          <w:noProof/>
        </w:rPr>
        <w:fldChar w:fldCharType="separate"/>
      </w:r>
      <w:r>
        <w:rPr>
          <w:noProof/>
        </w:rPr>
        <w:t>20</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PŘÍLOHY TÉTO VÝZVY</w:t>
      </w:r>
      <w:r>
        <w:rPr>
          <w:noProof/>
        </w:rPr>
        <w:tab/>
      </w:r>
      <w:r>
        <w:rPr>
          <w:noProof/>
        </w:rPr>
        <w:fldChar w:fldCharType="begin"/>
      </w:r>
      <w:r>
        <w:rPr>
          <w:noProof/>
        </w:rPr>
        <w:instrText xml:space="preserve"> PAGEREF _Toc522784023 \h </w:instrText>
      </w:r>
      <w:r>
        <w:rPr>
          <w:noProof/>
        </w:rPr>
      </w:r>
      <w:r>
        <w:rPr>
          <w:noProof/>
        </w:rPr>
        <w:fldChar w:fldCharType="separate"/>
      </w:r>
      <w:r>
        <w:rPr>
          <w:noProof/>
        </w:rPr>
        <w:t>20</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278400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278400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172206" w:rsidRPr="00C75A4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 xml:space="preserve">Petrem </w:t>
      </w:r>
      <w:proofErr w:type="spellStart"/>
      <w:r w:rsidR="00C75A46" w:rsidRPr="00C75A46">
        <w:rPr>
          <w:rFonts w:ascii="Calibri" w:hAnsi="Calibri" w:cs="Calibri"/>
          <w:b/>
          <w:sz w:val="20"/>
          <w:szCs w:val="20"/>
        </w:rPr>
        <w:t>Hofhanzlem</w:t>
      </w:r>
      <w:proofErr w:type="spellEnd"/>
      <w:r w:rsidR="00C75A46" w:rsidRPr="00C75A46">
        <w:rPr>
          <w:rFonts w:ascii="Calibri" w:hAnsi="Calibri" w:cs="Calibri"/>
          <w:b/>
          <w:sz w:val="20"/>
          <w:szCs w:val="20"/>
        </w:rPr>
        <w:t>, ředitelem Stavební správy západ</w:t>
      </w:r>
    </w:p>
    <w:p w:rsidR="00D816DB" w:rsidRPr="001A0214" w:rsidRDefault="00D816DB" w:rsidP="00D816DB">
      <w:pPr>
        <w:pStyle w:val="Zkladntext"/>
        <w:widowControl/>
        <w:tabs>
          <w:tab w:val="num" w:pos="2268"/>
        </w:tabs>
        <w:spacing w:line="240" w:lineRule="auto"/>
        <w:ind w:left="2828" w:hanging="1410"/>
        <w:jc w:val="both"/>
        <w:rPr>
          <w:rFonts w:ascii="Calibri" w:hAnsi="Calibri" w:cs="Calibri"/>
          <w:sz w:val="20"/>
          <w:szCs w:val="20"/>
        </w:rPr>
      </w:pP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2784005"/>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 xml:space="preserve">Kontaktní osobou zadavatele pro zadávací řízení je: Helena Baštářová, </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 xml:space="preserve">telefon: 972 244 844 </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e-mail: bastarova@szdc.cz</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 xml:space="preserve">adresa: </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Správa železniční dopravní cesty, státní organizace</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Stavební správa západ</w:t>
      </w:r>
    </w:p>
    <w:p w:rsidR="007C5548" w:rsidRPr="007C5548" w:rsidRDefault="007C5548" w:rsidP="007C5548">
      <w:pPr>
        <w:pStyle w:val="Zkladntext"/>
        <w:ind w:left="1418"/>
        <w:jc w:val="both"/>
        <w:rPr>
          <w:rFonts w:ascii="Calibri" w:hAnsi="Calibri" w:cs="Calibri"/>
          <w:sz w:val="20"/>
          <w:szCs w:val="20"/>
        </w:rPr>
      </w:pPr>
      <w:r w:rsidRPr="007C5548">
        <w:rPr>
          <w:rFonts w:ascii="Calibri" w:hAnsi="Calibri" w:cs="Calibri"/>
          <w:sz w:val="20"/>
          <w:szCs w:val="20"/>
        </w:rPr>
        <w:t>Sokolovská 278/1955</w:t>
      </w:r>
    </w:p>
    <w:p w:rsidR="007C5548" w:rsidRDefault="007C5548" w:rsidP="007C5548">
      <w:pPr>
        <w:pStyle w:val="Zkladntext"/>
        <w:widowControl/>
        <w:spacing w:line="240" w:lineRule="auto"/>
        <w:ind w:left="1418"/>
        <w:jc w:val="both"/>
        <w:rPr>
          <w:rFonts w:ascii="Calibri" w:hAnsi="Calibri" w:cs="Calibri"/>
          <w:sz w:val="20"/>
          <w:szCs w:val="20"/>
        </w:rPr>
      </w:pPr>
      <w:r w:rsidRPr="007C5548">
        <w:rPr>
          <w:rFonts w:ascii="Calibri" w:hAnsi="Calibri" w:cs="Calibri"/>
          <w:sz w:val="20"/>
          <w:szCs w:val="20"/>
        </w:rPr>
        <w:t>190 00 Praha 9</w:t>
      </w:r>
    </w:p>
    <w:p w:rsidR="007C5548" w:rsidRDefault="007C5548" w:rsidP="00BE68F0">
      <w:pPr>
        <w:pStyle w:val="Zkladntext"/>
        <w:widowControl/>
        <w:spacing w:line="240" w:lineRule="auto"/>
        <w:ind w:left="1418"/>
        <w:jc w:val="both"/>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278400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7C5548" w:rsidP="007C5548">
      <w:pPr>
        <w:ind w:left="1418"/>
        <w:jc w:val="both"/>
        <w:rPr>
          <w:rFonts w:ascii="Calibri" w:hAnsi="Calibri" w:cs="Calibri"/>
          <w:sz w:val="20"/>
          <w:szCs w:val="20"/>
        </w:rPr>
      </w:pPr>
      <w:r w:rsidRPr="007C5548">
        <w:rPr>
          <w:rFonts w:ascii="Calibri" w:hAnsi="Calibri" w:cs="Calibri"/>
          <w:sz w:val="20"/>
          <w:szCs w:val="20"/>
        </w:rPr>
        <w:t>Hlavním důvodem stavby je zlepšení veřejné infrastruktury na dopravních terminálech a na železnici, jak pro širokou veřejnost, tak pro rodiče s dětmi a především pro osoby se zdravotním postižením, pomocí výstavby nových nebo rekonstrukcí stávajících veřejných sociálních a hygienických zařízení.</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200887" w:rsidRDefault="00200887" w:rsidP="00200887">
      <w:pPr>
        <w:ind w:left="1418"/>
        <w:rPr>
          <w:rFonts w:ascii="Calibri" w:hAnsi="Calibri" w:cs="Calibri"/>
          <w:sz w:val="20"/>
          <w:szCs w:val="20"/>
        </w:rPr>
      </w:pPr>
    </w:p>
    <w:p w:rsidR="007C5548" w:rsidRPr="00F06C89" w:rsidRDefault="007C5548" w:rsidP="00200887">
      <w:pPr>
        <w:ind w:left="1418"/>
        <w:rPr>
          <w:rFonts w:ascii="Calibri" w:hAnsi="Calibri" w:cs="Calibri"/>
          <w:sz w:val="20"/>
          <w:szCs w:val="20"/>
        </w:rPr>
      </w:pPr>
      <w:r w:rsidRPr="007C5548">
        <w:rPr>
          <w:rFonts w:ascii="Calibri" w:hAnsi="Calibri" w:cs="Calibri"/>
          <w:sz w:val="20"/>
          <w:szCs w:val="20"/>
        </w:rPr>
        <w:t>Předmětem díla je zhotovení stavby a vypracování dokumentace skutečného provedení stavby „TOA POINT NRZO Tanvald-zastávka, Domažlice-město, Plzeň-zastávka, Mirošovice u Prahy, Sázava-Černé Budy“. Předmětem stavby je vybudování nebo rekonstrukce objektů plnicí funkci WC pro cestující na železnici včetně zřizování vodovodních, kanalizačních a elektrických přípojek na pěti železničních stanicích nebo zastávkách.</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proofErr w:type="spellStart"/>
      <w:proofErr w:type="gramStart"/>
      <w:r w:rsidRPr="000735E5">
        <w:rPr>
          <w:rFonts w:ascii="Calibri" w:hAnsi="Calibri" w:cs="Calibri"/>
          <w:sz w:val="20"/>
          <w:szCs w:val="20"/>
          <w:lang w:val="en-US"/>
        </w:rPr>
        <w:t>Neobsazeno</w:t>
      </w:r>
      <w:proofErr w:type="spellEnd"/>
      <w:r w:rsidRPr="000735E5">
        <w:rPr>
          <w:rFonts w:ascii="Calibri" w:hAnsi="Calibri" w:cs="Calibri"/>
          <w:sz w:val="20"/>
          <w:szCs w:val="20"/>
          <w:lang w:val="en-US"/>
        </w:rPr>
        <w:t>.</w:t>
      </w:r>
      <w:proofErr w:type="gramEnd"/>
    </w:p>
    <w:p w:rsidR="00374175" w:rsidRPr="00774F6C" w:rsidRDefault="00374175" w:rsidP="00BE68F0">
      <w:pPr>
        <w:ind w:left="705" w:firstLine="709"/>
        <w:jc w:val="both"/>
        <w:rPr>
          <w:rFonts w:ascii="Calibri" w:hAnsi="Calibri" w:cs="Calibri"/>
          <w:sz w:val="20"/>
          <w:szCs w:val="20"/>
        </w:rPr>
      </w:pPr>
    </w:p>
    <w:p w:rsidR="00374175" w:rsidRPr="004862DA"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2784007"/>
      <w:r w:rsidRPr="00300BBC">
        <w:rPr>
          <w:rFonts w:ascii="Calibri" w:hAnsi="Calibri" w:cs="Calibri"/>
          <w:kern w:val="28"/>
          <w:sz w:val="24"/>
          <w:szCs w:val="24"/>
          <w:lang w:val="cs-CZ"/>
        </w:rPr>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lastRenderedPageBreak/>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7905C5" w:rsidRPr="007905C5">
        <w:rPr>
          <w:rFonts w:ascii="Calibri" w:hAnsi="Calibri" w:cs="Calibri"/>
          <w:b/>
          <w:sz w:val="20"/>
          <w:szCs w:val="20"/>
        </w:rPr>
        <w:t>17 262 489,-</w:t>
      </w:r>
      <w:r w:rsidR="00CB67D0" w:rsidRPr="007905C5">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2784008"/>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 S VÝKAZEM VÝMĚR</w:t>
      </w:r>
    </w:p>
    <w:p w:rsidR="00C85765" w:rsidRDefault="00C85765" w:rsidP="005A4B36">
      <w:pPr>
        <w:ind w:left="2790" w:hanging="1372"/>
        <w:rPr>
          <w:rFonts w:ascii="Calibri" w:hAnsi="Calibri" w:cs="Calibri"/>
          <w:sz w:val="20"/>
          <w:szCs w:val="20"/>
        </w:rPr>
      </w:pPr>
    </w:p>
    <w:p w:rsidR="007905C5" w:rsidRDefault="00931341" w:rsidP="007905C5">
      <w:pPr>
        <w:numPr>
          <w:ilvl w:val="1"/>
          <w:numId w:val="3"/>
        </w:numPr>
        <w:jc w:val="both"/>
        <w:rPr>
          <w:rFonts w:ascii="Calibri" w:hAnsi="Calibri" w:cs="Calibri"/>
          <w:sz w:val="20"/>
          <w:szCs w:val="20"/>
        </w:rPr>
      </w:pPr>
      <w:r w:rsidRPr="005A324E">
        <w:rPr>
          <w:rFonts w:ascii="Calibri" w:hAnsi="Calibri" w:cs="Calibri"/>
          <w:sz w:val="20"/>
          <w:szCs w:val="20"/>
        </w:rPr>
        <w:t xml:space="preserve">Zadávací dokumentace </w:t>
      </w:r>
      <w:r w:rsidR="007905C5" w:rsidRPr="007905C5">
        <w:rPr>
          <w:rFonts w:ascii="Calibri" w:hAnsi="Calibri" w:cs="Calibri"/>
          <w:sz w:val="20"/>
          <w:szCs w:val="20"/>
        </w:rPr>
        <w:t xml:space="preserve">je přístupná na profilu zadavatele: </w:t>
      </w:r>
      <w:hyperlink r:id="rId10" w:history="1">
        <w:r w:rsidR="007905C5" w:rsidRPr="00E40F87">
          <w:rPr>
            <w:rStyle w:val="Hypertextovodkaz"/>
            <w:rFonts w:ascii="Calibri" w:hAnsi="Calibri" w:cs="Calibri"/>
            <w:sz w:val="20"/>
            <w:szCs w:val="20"/>
          </w:rPr>
          <w:t>https://zakazky.szdc.cz/</w:t>
        </w:r>
      </w:hyperlink>
    </w:p>
    <w:p w:rsidR="00931341" w:rsidRPr="005A324E" w:rsidRDefault="00931341" w:rsidP="007905C5">
      <w:pPr>
        <w:ind w:left="1414"/>
        <w:jc w:val="both"/>
        <w:rPr>
          <w:rFonts w:ascii="Calibri" w:hAnsi="Calibri" w:cs="Calibri"/>
          <w:sz w:val="20"/>
          <w:szCs w:val="20"/>
        </w:rPr>
      </w:pPr>
      <w:r w:rsidRPr="005A324E">
        <w:rPr>
          <w:rFonts w:ascii="Calibri" w:hAnsi="Calibri" w:cs="Calibri"/>
          <w:sz w:val="20"/>
          <w:szCs w:val="20"/>
        </w:rPr>
        <w:t xml:space="preserve"> </w:t>
      </w: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1"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D57B53" w:rsidP="00374175">
      <w:pPr>
        <w:ind w:left="1414"/>
        <w:jc w:val="both"/>
        <w:rPr>
          <w:rFonts w:ascii="Calibri" w:eastAsia="Calibri" w:hAnsi="Calibri"/>
          <w:sz w:val="20"/>
          <w:szCs w:val="20"/>
          <w:lang w:eastAsia="en-US"/>
        </w:rPr>
      </w:pPr>
      <w:hyperlink r:id="rId12"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Ref314129096"/>
      <w:bookmarkStart w:id="31" w:name="_Toc522784009"/>
      <w:r w:rsidRPr="00CE6E8C">
        <w:rPr>
          <w:rFonts w:ascii="Calibri" w:hAnsi="Calibri" w:cs="Calibri"/>
          <w:kern w:val="28"/>
          <w:sz w:val="24"/>
          <w:szCs w:val="24"/>
          <w:lang w:val="cs-CZ"/>
        </w:rPr>
        <w:t>VYSVĚTLENÍ, ZMĚNY A DOPLNĚNÍ ZADÁVACÍ DOKUMENTACE</w:t>
      </w:r>
      <w:bookmarkEnd w:id="29"/>
      <w:bookmarkEnd w:id="31"/>
      <w:r w:rsidRPr="00CE6E8C">
        <w:rPr>
          <w:rFonts w:ascii="Calibri" w:hAnsi="Calibri" w:cs="Calibri"/>
          <w:kern w:val="28"/>
          <w:sz w:val="24"/>
          <w:szCs w:val="24"/>
          <w:lang w:val="cs-CZ"/>
        </w:rPr>
        <w:t xml:space="preserve"> </w:t>
      </w:r>
      <w:bookmarkEnd w:id="30"/>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642BF6"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vysvětlení zadávací dokumentace odpovídat </w:t>
      </w:r>
      <w:r w:rsidR="008075BF">
        <w:rPr>
          <w:rFonts w:ascii="Calibri" w:hAnsi="Calibri" w:cs="Calibri"/>
          <w:sz w:val="20"/>
          <w:szCs w:val="20"/>
        </w:rPr>
        <w:t xml:space="preserve">pouze </w:t>
      </w:r>
      <w:r w:rsidR="008075BF" w:rsidRPr="00DA09FC">
        <w:rPr>
          <w:rFonts w:ascii="Calibri" w:hAnsi="Calibri" w:cs="Calibri"/>
          <w:sz w:val="20"/>
          <w:szCs w:val="20"/>
        </w:rPr>
        <w:t xml:space="preserve">prostřednictvím elektronického nástroje E-ZAK na adrese:  </w:t>
      </w:r>
      <w:hyperlink r:id="rId13" w:history="1">
        <w:r w:rsidR="008075BF" w:rsidRPr="00812223">
          <w:rPr>
            <w:rStyle w:val="Hypertextovodkaz"/>
            <w:rFonts w:ascii="Calibri" w:hAnsi="Calibri" w:cs="Calibri"/>
            <w:sz w:val="20"/>
            <w:szCs w:val="20"/>
          </w:rPr>
          <w:t>https://zakazky.szdc.cz/</w:t>
        </w:r>
      </w:hyperlink>
      <w:r>
        <w:rPr>
          <w:rFonts w:ascii="Calibri" w:hAnsi="Calibri"/>
          <w:sz w:val="20"/>
          <w:szCs w:val="20"/>
        </w:rPr>
        <w:t xml:space="preserve">. Písemná žádost musí být zadavateli doručena </w:t>
      </w:r>
      <w:r w:rsidRPr="00642BF6">
        <w:rPr>
          <w:rFonts w:ascii="Calibri" w:hAnsi="Calibri"/>
          <w:b/>
          <w:bCs/>
          <w:sz w:val="20"/>
          <w:szCs w:val="20"/>
        </w:rPr>
        <w:t xml:space="preserve">nejpozději </w:t>
      </w:r>
      <w:r w:rsidR="0018495B" w:rsidRPr="00642BF6">
        <w:rPr>
          <w:rFonts w:ascii="Calibri" w:hAnsi="Calibri"/>
          <w:b/>
          <w:bCs/>
          <w:sz w:val="20"/>
          <w:szCs w:val="20"/>
        </w:rPr>
        <w:t>6</w:t>
      </w:r>
      <w:r w:rsidRPr="00642BF6">
        <w:rPr>
          <w:rFonts w:ascii="Calibri" w:hAnsi="Calibri"/>
          <w:b/>
          <w:bCs/>
          <w:sz w:val="20"/>
          <w:szCs w:val="20"/>
        </w:rPr>
        <w:t xml:space="preserve"> pracovn</w:t>
      </w:r>
      <w:r w:rsidR="0018495B" w:rsidRPr="00642BF6">
        <w:rPr>
          <w:rFonts w:ascii="Calibri" w:hAnsi="Calibri"/>
          <w:b/>
          <w:bCs/>
          <w:sz w:val="20"/>
          <w:szCs w:val="20"/>
        </w:rPr>
        <w:t>ích dnů</w:t>
      </w:r>
      <w:r w:rsidRPr="00642BF6">
        <w:rPr>
          <w:rFonts w:ascii="Calibri" w:hAnsi="Calibri"/>
          <w:b/>
          <w:bCs/>
          <w:sz w:val="20"/>
          <w:szCs w:val="20"/>
        </w:rPr>
        <w:t xml:space="preserve"> </w:t>
      </w:r>
      <w:r w:rsidRPr="00642BF6">
        <w:rPr>
          <w:rFonts w:ascii="Calibri" w:hAnsi="Calibri"/>
          <w:sz w:val="20"/>
          <w:szCs w:val="20"/>
        </w:rPr>
        <w:t xml:space="preserve">před uplynutím lhůty pro podání nabídek. Vysvětlení zadávací </w:t>
      </w:r>
      <w:r w:rsidR="005A324E" w:rsidRPr="00642BF6">
        <w:rPr>
          <w:rFonts w:ascii="Calibri" w:hAnsi="Calibri"/>
          <w:sz w:val="20"/>
          <w:szCs w:val="20"/>
        </w:rPr>
        <w:t xml:space="preserve">dokumentace </w:t>
      </w:r>
      <w:r w:rsidRPr="00642BF6">
        <w:rPr>
          <w:rFonts w:ascii="Calibri" w:hAnsi="Calibri"/>
          <w:sz w:val="20"/>
          <w:szCs w:val="20"/>
        </w:rPr>
        <w:t>může zadavatel poskytnout i bez předchozí žádosti.</w:t>
      </w:r>
    </w:p>
    <w:p w:rsidR="00423797" w:rsidRPr="00642BF6"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sidRPr="00642BF6">
        <w:rPr>
          <w:rFonts w:ascii="Calibri" w:hAnsi="Calibri"/>
          <w:sz w:val="20"/>
          <w:szCs w:val="20"/>
        </w:rPr>
        <w:t xml:space="preserve">Zadavatel </w:t>
      </w:r>
      <w:r w:rsidR="008075BF" w:rsidRPr="00642BF6">
        <w:rPr>
          <w:rFonts w:ascii="Calibri" w:hAnsi="Calibri"/>
          <w:sz w:val="20"/>
          <w:szCs w:val="20"/>
        </w:rPr>
        <w:t xml:space="preserve">poskytne </w:t>
      </w:r>
      <w:r w:rsidRPr="00642BF6">
        <w:rPr>
          <w:rFonts w:ascii="Calibri" w:hAnsi="Calibri"/>
          <w:sz w:val="20"/>
          <w:szCs w:val="20"/>
        </w:rPr>
        <w:t>vysvětlení zadávací</w:t>
      </w:r>
      <w:r w:rsidR="005A324E" w:rsidRPr="00642BF6">
        <w:rPr>
          <w:rFonts w:ascii="Calibri" w:hAnsi="Calibri"/>
          <w:sz w:val="20"/>
          <w:szCs w:val="20"/>
        </w:rPr>
        <w:t xml:space="preserve"> dokumentace</w:t>
      </w:r>
      <w:r w:rsidRPr="00642BF6">
        <w:rPr>
          <w:rFonts w:ascii="Calibri" w:hAnsi="Calibri"/>
          <w:sz w:val="20"/>
          <w:szCs w:val="20"/>
        </w:rPr>
        <w:t xml:space="preserve"> </w:t>
      </w:r>
      <w:r w:rsidRPr="00642BF6">
        <w:rPr>
          <w:rFonts w:ascii="Calibri" w:hAnsi="Calibri"/>
          <w:b/>
          <w:bCs/>
          <w:sz w:val="20"/>
          <w:szCs w:val="20"/>
        </w:rPr>
        <w:t xml:space="preserve">nejpozději do </w:t>
      </w:r>
      <w:r w:rsidR="0018495B" w:rsidRPr="00642BF6">
        <w:rPr>
          <w:rFonts w:ascii="Calibri" w:hAnsi="Calibri"/>
          <w:b/>
          <w:bCs/>
          <w:sz w:val="20"/>
          <w:szCs w:val="20"/>
        </w:rPr>
        <w:t>3</w:t>
      </w:r>
      <w:r w:rsidRPr="00642BF6">
        <w:rPr>
          <w:rFonts w:ascii="Calibri" w:hAnsi="Calibri"/>
          <w:b/>
          <w:bCs/>
          <w:sz w:val="20"/>
          <w:szCs w:val="20"/>
        </w:rPr>
        <w:t xml:space="preserve"> pracovních dnů po doručení žádosti </w:t>
      </w:r>
      <w:r w:rsidRPr="00642BF6">
        <w:rPr>
          <w:rFonts w:ascii="Calibri" w:hAnsi="Calibri"/>
          <w:bCs/>
          <w:sz w:val="20"/>
          <w:szCs w:val="20"/>
        </w:rPr>
        <w:t>podle předchozího odstavce</w:t>
      </w:r>
      <w:r w:rsidRPr="00642BF6">
        <w:rPr>
          <w:rFonts w:ascii="Calibri" w:hAnsi="Calibri"/>
          <w:b/>
          <w:bCs/>
          <w:sz w:val="20"/>
          <w:szCs w:val="20"/>
        </w:rPr>
        <w:t xml:space="preserve">. </w:t>
      </w:r>
      <w:r w:rsidRPr="00642BF6">
        <w:rPr>
          <w:rFonts w:ascii="Calibri" w:hAnsi="Calibri"/>
          <w:sz w:val="20"/>
          <w:szCs w:val="20"/>
        </w:rPr>
        <w:t xml:space="preserve">Pokud zadavatel na žádost o </w:t>
      </w:r>
      <w:r w:rsidRPr="00323918">
        <w:rPr>
          <w:rFonts w:ascii="Calibri" w:hAnsi="Calibri"/>
          <w:sz w:val="20"/>
          <w:szCs w:val="20"/>
        </w:rPr>
        <w:t>vysvětlení, která není doručena včas, vysvětlení poskytne, nemusí dodržet</w:t>
      </w:r>
      <w:r>
        <w:rPr>
          <w:rFonts w:ascii="Calibri" w:hAnsi="Calibri"/>
          <w:sz w:val="20"/>
          <w:szCs w:val="20"/>
        </w:rPr>
        <w:t xml:space="preserve"> lhůtu uvedenou v předchozí větě.</w:t>
      </w:r>
    </w:p>
    <w:p w:rsidR="00423797" w:rsidRDefault="00423797" w:rsidP="00423797">
      <w:pPr>
        <w:pStyle w:val="Odstavecseseznamem"/>
        <w:rPr>
          <w:rFonts w:ascii="Calibri" w:hAnsi="Calibri"/>
          <w:bCs/>
          <w:sz w:val="20"/>
          <w:szCs w:val="20"/>
        </w:rPr>
      </w:pPr>
    </w:p>
    <w:p w:rsidR="003D2E50" w:rsidRPr="007905C5" w:rsidRDefault="003D2E50" w:rsidP="003D2E50">
      <w:pPr>
        <w:numPr>
          <w:ilvl w:val="1"/>
          <w:numId w:val="36"/>
        </w:numPr>
        <w:tabs>
          <w:tab w:val="num" w:pos="1418"/>
        </w:tabs>
        <w:ind w:left="1418" w:hanging="709"/>
        <w:jc w:val="both"/>
        <w:rPr>
          <w:rFonts w:ascii="Calibri" w:hAnsi="Calibri" w:cs="Calibri"/>
          <w:sz w:val="20"/>
          <w:szCs w:val="20"/>
        </w:rPr>
      </w:pPr>
      <w:r w:rsidRPr="007905C5">
        <w:rPr>
          <w:rFonts w:ascii="Calibri" w:hAnsi="Calibri"/>
          <w:bCs/>
          <w:sz w:val="20"/>
          <w:szCs w:val="20"/>
        </w:rPr>
        <w:t xml:space="preserve">Vysvětlení zadávací </w:t>
      </w:r>
      <w:r w:rsidR="005A324E" w:rsidRPr="007905C5">
        <w:rPr>
          <w:rFonts w:ascii="Calibri" w:hAnsi="Calibri"/>
          <w:bCs/>
          <w:sz w:val="20"/>
          <w:szCs w:val="20"/>
        </w:rPr>
        <w:t>dokumentace</w:t>
      </w:r>
      <w:r w:rsidRPr="007905C5">
        <w:rPr>
          <w:rFonts w:ascii="Calibri" w:hAnsi="Calibri"/>
          <w:bCs/>
          <w:sz w:val="20"/>
          <w:szCs w:val="20"/>
        </w:rPr>
        <w:t>, včetně přesného znění</w:t>
      </w:r>
      <w:r w:rsidR="005A324E" w:rsidRPr="007905C5">
        <w:rPr>
          <w:rFonts w:ascii="Calibri" w:hAnsi="Calibri"/>
          <w:bCs/>
          <w:sz w:val="20"/>
          <w:szCs w:val="20"/>
        </w:rPr>
        <w:t xml:space="preserve"> žádosti</w:t>
      </w:r>
      <w:r w:rsidRPr="007905C5">
        <w:rPr>
          <w:rFonts w:ascii="Calibri" w:hAnsi="Calibri"/>
          <w:bCs/>
          <w:sz w:val="20"/>
          <w:szCs w:val="20"/>
        </w:rPr>
        <w:t>, zadavatel uveřejní stejným způsobem, jakým uveřejnil výzvu k podání nabídek, tedy na profilu zadavatele:</w:t>
      </w:r>
      <w:r w:rsidRPr="007905C5">
        <w:rPr>
          <w:rFonts w:ascii="Calibri" w:hAnsi="Calibri" w:cs="Calibri"/>
          <w:sz w:val="20"/>
          <w:szCs w:val="20"/>
        </w:rPr>
        <w:t xml:space="preserve"> </w:t>
      </w:r>
      <w:hyperlink r:id="rId14" w:history="1">
        <w:r w:rsidR="00DC0363" w:rsidRPr="007905C5">
          <w:rPr>
            <w:rStyle w:val="Hypertextovodkaz"/>
            <w:rFonts w:ascii="Calibri" w:eastAsia="Calibri" w:hAnsi="Calibri"/>
            <w:sz w:val="20"/>
            <w:szCs w:val="20"/>
            <w:lang w:eastAsia="en-US"/>
          </w:rPr>
          <w:t>https://zakazky.szdc.cz/</w:t>
        </w:r>
      </w:hyperlink>
      <w:r w:rsidRPr="007905C5">
        <w:rPr>
          <w:rFonts w:ascii="Calibri" w:hAnsi="Calibri" w:cs="Calibri"/>
          <w:sz w:val="20"/>
          <w:szCs w:val="20"/>
        </w:rPr>
        <w:t>.</w:t>
      </w:r>
      <w:r w:rsidR="001F1822" w:rsidRPr="007905C5">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2784010"/>
      <w:r w:rsidRPr="00300BBC">
        <w:rPr>
          <w:rFonts w:ascii="Calibri" w:hAnsi="Calibri" w:cs="Calibri"/>
          <w:kern w:val="28"/>
          <w:sz w:val="24"/>
          <w:szCs w:val="24"/>
          <w:lang w:val="cs-CZ"/>
        </w:rPr>
        <w:lastRenderedPageBreak/>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proofErr w:type="gramStart"/>
      <w:r w:rsidRPr="00F60B72">
        <w:rPr>
          <w:rFonts w:ascii="Calibri" w:hAnsi="Calibri" w:cs="Calibri"/>
          <w:sz w:val="20"/>
          <w:szCs w:val="20"/>
        </w:rPr>
        <w:t>Způsobilým</w:t>
      </w:r>
      <w:proofErr w:type="gramEnd"/>
      <w:r w:rsidRPr="00F60B72">
        <w:rPr>
          <w:rFonts w:ascii="Calibri" w:hAnsi="Calibri" w:cs="Calibri"/>
          <w:sz w:val="20"/>
          <w:szCs w:val="20"/>
        </w:rPr>
        <w:t xml:space="preserve"> není dodavatel, </w:t>
      </w:r>
      <w:proofErr w:type="gramStart"/>
      <w:r w:rsidRPr="00F60B72">
        <w:rPr>
          <w:rFonts w:ascii="Calibri" w:hAnsi="Calibri" w:cs="Calibri"/>
          <w:sz w:val="20"/>
          <w:szCs w:val="20"/>
        </w:rPr>
        <w:t>který</w:t>
      </w:r>
      <w:r w:rsidR="00B0067F" w:rsidRPr="00F60B72">
        <w:rPr>
          <w:rFonts w:ascii="Calibri" w:hAnsi="Calibri" w:cs="Calibri"/>
          <w:sz w:val="20"/>
          <w:szCs w:val="20"/>
        </w:rPr>
        <w:t>:</w:t>
      </w:r>
      <w:proofErr w:type="gramEnd"/>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F0300F" w:rsidRDefault="00F633B7" w:rsidP="00F633B7">
      <w:pPr>
        <w:pStyle w:val="Odstavecseseznamem"/>
        <w:ind w:left="2483"/>
        <w:jc w:val="both"/>
        <w:rPr>
          <w:rFonts w:ascii="Calibri" w:hAnsi="Calibri" w:cs="Calibri"/>
          <w:b/>
          <w:bCs/>
          <w:sz w:val="20"/>
          <w:szCs w:val="20"/>
        </w:rPr>
      </w:pPr>
    </w:p>
    <w:p w:rsidR="00F633B7" w:rsidRPr="00010F25" w:rsidRDefault="00F633B7" w:rsidP="001B151A">
      <w:pPr>
        <w:numPr>
          <w:ilvl w:val="0"/>
          <w:numId w:val="14"/>
        </w:numPr>
        <w:spacing w:before="120"/>
        <w:jc w:val="both"/>
        <w:rPr>
          <w:rFonts w:ascii="Calibri" w:hAnsi="Calibri" w:cs="Calibri"/>
          <w:sz w:val="20"/>
          <w:szCs w:val="20"/>
        </w:rPr>
      </w:pPr>
      <w:r w:rsidRPr="00010F25">
        <w:rPr>
          <w:rFonts w:ascii="Calibri" w:hAnsi="Calibri" w:cs="Calibri"/>
          <w:sz w:val="20"/>
          <w:szCs w:val="20"/>
        </w:rPr>
        <w:lastRenderedPageBreak/>
        <w:t>Provádění staveb, jejich změn a odstraňování,</w:t>
      </w:r>
    </w:p>
    <w:p w:rsidR="00F633B7" w:rsidRPr="00010F25" w:rsidRDefault="00F633B7" w:rsidP="001B151A">
      <w:pPr>
        <w:numPr>
          <w:ilvl w:val="0"/>
          <w:numId w:val="14"/>
        </w:numPr>
        <w:jc w:val="both"/>
        <w:rPr>
          <w:rFonts w:ascii="Calibri" w:hAnsi="Calibri" w:cs="Calibri"/>
          <w:sz w:val="20"/>
          <w:szCs w:val="20"/>
        </w:rPr>
      </w:pPr>
      <w:r w:rsidRPr="00010F25">
        <w:rPr>
          <w:rFonts w:ascii="Calibri" w:hAnsi="Calibri" w:cs="Calibri"/>
          <w:sz w:val="20"/>
          <w:szCs w:val="20"/>
        </w:rPr>
        <w:t>Výkon zeměměřických činností,</w:t>
      </w:r>
    </w:p>
    <w:p w:rsidR="00F633B7" w:rsidRPr="00010F25" w:rsidRDefault="00F633B7" w:rsidP="001B151A">
      <w:pPr>
        <w:numPr>
          <w:ilvl w:val="0"/>
          <w:numId w:val="14"/>
        </w:numPr>
        <w:jc w:val="both"/>
        <w:rPr>
          <w:rFonts w:ascii="Calibri" w:hAnsi="Calibri" w:cs="Calibri"/>
          <w:sz w:val="20"/>
          <w:szCs w:val="20"/>
        </w:rPr>
      </w:pPr>
      <w:r w:rsidRPr="00010F25">
        <w:rPr>
          <w:rFonts w:ascii="Calibri" w:hAnsi="Calibri" w:cs="Calibri"/>
          <w:sz w:val="20"/>
          <w:szCs w:val="20"/>
        </w:rPr>
        <w:t xml:space="preserve">Projektovou činnost ve </w:t>
      </w:r>
      <w:r w:rsidR="00010F25" w:rsidRPr="00010F25">
        <w:rPr>
          <w:rFonts w:ascii="Calibri" w:hAnsi="Calibri" w:cs="Calibri"/>
          <w:sz w:val="20"/>
          <w:szCs w:val="20"/>
        </w:rPr>
        <w:t>výstavbě.</w:t>
      </w:r>
    </w:p>
    <w:p w:rsidR="00B46F4C" w:rsidRDefault="00B46F4C" w:rsidP="00B46F4C">
      <w:pPr>
        <w:ind w:left="2134"/>
        <w:jc w:val="both"/>
        <w:rPr>
          <w:rFonts w:ascii="Calibri" w:hAnsi="Calibri" w:cs="Calibri"/>
          <w:sz w:val="20"/>
          <w:szCs w:val="20"/>
          <w:highlight w:val="green"/>
        </w:rPr>
      </w:pPr>
    </w:p>
    <w:p w:rsidR="00403402" w:rsidRDefault="00403402" w:rsidP="001B151A">
      <w:pPr>
        <w:numPr>
          <w:ilvl w:val="0"/>
          <w:numId w:val="14"/>
        </w:numPr>
        <w:spacing w:after="120"/>
        <w:ind w:left="1412" w:hanging="357"/>
        <w:jc w:val="both"/>
        <w:rPr>
          <w:rFonts w:ascii="Calibri" w:hAnsi="Calibri" w:cs="Calibri"/>
          <w:sz w:val="20"/>
          <w:szCs w:val="20"/>
        </w:rPr>
      </w:pPr>
      <w:r>
        <w:rPr>
          <w:rFonts w:ascii="Calibri" w:hAnsi="Calibri" w:cs="Calibri"/>
          <w:sz w:val="20"/>
          <w:szCs w:val="20"/>
        </w:rPr>
        <w:t>Odborná způsobilost:</w:t>
      </w:r>
    </w:p>
    <w:p w:rsidR="00F633B7" w:rsidRPr="00010F25" w:rsidRDefault="00F633B7" w:rsidP="0018495B">
      <w:pPr>
        <w:numPr>
          <w:ilvl w:val="0"/>
          <w:numId w:val="28"/>
        </w:numPr>
        <w:jc w:val="both"/>
        <w:rPr>
          <w:rFonts w:ascii="Calibri" w:hAnsi="Calibri" w:cs="Calibri"/>
          <w:sz w:val="20"/>
          <w:szCs w:val="20"/>
        </w:rPr>
      </w:pPr>
      <w:r w:rsidRPr="00010F25">
        <w:rPr>
          <w:rFonts w:ascii="Calibri" w:hAnsi="Calibri" w:cs="Calibri"/>
          <w:sz w:val="20"/>
          <w:szCs w:val="20"/>
        </w:rPr>
        <w:t xml:space="preserve">Zadavatel požaduje předložení dokladu o autorizaci </w:t>
      </w:r>
      <w:r w:rsidR="00FE2EED" w:rsidRPr="00010F25">
        <w:rPr>
          <w:rFonts w:ascii="Calibri" w:hAnsi="Calibri" w:cs="Calibri"/>
          <w:sz w:val="20"/>
          <w:szCs w:val="20"/>
        </w:rPr>
        <w:t xml:space="preserve">(ČR) nebo registraci (zahraničí) </w:t>
      </w:r>
      <w:r w:rsidRPr="00010F25">
        <w:rPr>
          <w:rFonts w:ascii="Calibri" w:hAnsi="Calibri" w:cs="Calibri"/>
          <w:sz w:val="20"/>
          <w:szCs w:val="20"/>
        </w:rPr>
        <w:t xml:space="preserve">v rozsahu dle </w:t>
      </w:r>
      <w:proofErr w:type="spellStart"/>
      <w:r w:rsidRPr="00010F25">
        <w:rPr>
          <w:rFonts w:ascii="Calibri" w:hAnsi="Calibri" w:cs="Calibri"/>
          <w:sz w:val="20"/>
          <w:szCs w:val="20"/>
        </w:rPr>
        <w:t>ust</w:t>
      </w:r>
      <w:proofErr w:type="spellEnd"/>
      <w:r w:rsidRPr="00010F25">
        <w:rPr>
          <w:rFonts w:ascii="Calibri" w:hAnsi="Calibri" w:cs="Calibri"/>
          <w:sz w:val="20"/>
          <w:szCs w:val="20"/>
        </w:rPr>
        <w:t xml:space="preserve">. § 5, odst. 3, písm. </w:t>
      </w:r>
      <w:r w:rsidR="00010F25" w:rsidRPr="00642BF6">
        <w:rPr>
          <w:rFonts w:ascii="Calibri" w:hAnsi="Calibri" w:cs="Calibri"/>
          <w:b/>
          <w:bCs/>
          <w:sz w:val="20"/>
          <w:szCs w:val="20"/>
        </w:rPr>
        <w:t>a</w:t>
      </w:r>
      <w:r w:rsidRPr="00642BF6">
        <w:rPr>
          <w:rFonts w:ascii="Calibri" w:hAnsi="Calibri" w:cs="Calibri"/>
          <w:b/>
          <w:bCs/>
          <w:sz w:val="20"/>
          <w:szCs w:val="20"/>
        </w:rPr>
        <w:t xml:space="preserve">), </w:t>
      </w:r>
      <w:r w:rsidR="00DF4F64" w:rsidRPr="00642BF6">
        <w:rPr>
          <w:rFonts w:ascii="Calibri" w:hAnsi="Calibri" w:cs="Calibri"/>
          <w:b/>
          <w:bCs/>
          <w:sz w:val="20"/>
          <w:szCs w:val="20"/>
        </w:rPr>
        <w:t>f1</w:t>
      </w:r>
      <w:r w:rsidR="0018495B" w:rsidRPr="00642BF6">
        <w:rPr>
          <w:rFonts w:ascii="Calibri" w:hAnsi="Calibri" w:cs="Calibri"/>
          <w:b/>
          <w:bCs/>
          <w:sz w:val="20"/>
          <w:szCs w:val="20"/>
        </w:rPr>
        <w:t>)</w:t>
      </w:r>
      <w:r w:rsidR="00DF4F64" w:rsidRPr="00642BF6">
        <w:rPr>
          <w:rFonts w:ascii="Calibri" w:hAnsi="Calibri" w:cs="Calibri"/>
          <w:b/>
          <w:bCs/>
          <w:sz w:val="20"/>
          <w:szCs w:val="20"/>
        </w:rPr>
        <w:t xml:space="preserve"> nebo </w:t>
      </w:r>
      <w:r w:rsidR="00010F25" w:rsidRPr="00642BF6">
        <w:rPr>
          <w:rFonts w:ascii="Calibri" w:hAnsi="Calibri" w:cs="Calibri"/>
          <w:b/>
          <w:bCs/>
          <w:sz w:val="20"/>
          <w:szCs w:val="20"/>
        </w:rPr>
        <w:t>f4</w:t>
      </w:r>
      <w:r w:rsidR="0018495B" w:rsidRPr="00642BF6">
        <w:rPr>
          <w:rFonts w:ascii="Calibri" w:hAnsi="Calibri" w:cs="Calibri"/>
          <w:b/>
          <w:bCs/>
          <w:sz w:val="20"/>
          <w:szCs w:val="20"/>
        </w:rPr>
        <w:t xml:space="preserve">) - </w:t>
      </w:r>
      <w:r w:rsidR="00010F25" w:rsidRPr="00642BF6">
        <w:rPr>
          <w:rFonts w:ascii="Calibri" w:hAnsi="Calibri" w:cs="Calibri"/>
          <w:b/>
          <w:bCs/>
          <w:sz w:val="20"/>
          <w:szCs w:val="20"/>
        </w:rPr>
        <w:t>specializace zdravotní technika</w:t>
      </w:r>
      <w:r w:rsidR="0018495B" w:rsidRPr="00642BF6">
        <w:rPr>
          <w:rFonts w:ascii="Calibri" w:hAnsi="Calibri" w:cs="Calibri"/>
          <w:b/>
          <w:bCs/>
          <w:sz w:val="20"/>
          <w:szCs w:val="20"/>
        </w:rPr>
        <w:t xml:space="preserve">, </w:t>
      </w:r>
      <w:r w:rsidR="00010F25" w:rsidRPr="00642BF6">
        <w:rPr>
          <w:rFonts w:ascii="Calibri" w:hAnsi="Calibri" w:cs="Calibri"/>
          <w:b/>
          <w:bCs/>
          <w:sz w:val="20"/>
          <w:szCs w:val="20"/>
        </w:rPr>
        <w:t xml:space="preserve"> </w:t>
      </w:r>
      <w:r w:rsidRPr="00642BF6">
        <w:rPr>
          <w:rFonts w:ascii="Calibri" w:hAnsi="Calibri" w:cs="Calibri"/>
          <w:b/>
          <w:bCs/>
          <w:sz w:val="20"/>
          <w:szCs w:val="20"/>
        </w:rPr>
        <w:t xml:space="preserve"> </w:t>
      </w:r>
      <w:r w:rsidR="0018495B" w:rsidRPr="00642BF6">
        <w:rPr>
          <w:rFonts w:ascii="Calibri" w:hAnsi="Calibri" w:cs="Calibri"/>
          <w:b/>
          <w:bCs/>
          <w:sz w:val="20"/>
          <w:szCs w:val="20"/>
        </w:rPr>
        <w:t xml:space="preserve">f2) nebo f5) - specializace elektrotechnická </w:t>
      </w:r>
      <w:proofErr w:type="gramStart"/>
      <w:r w:rsidR="0018495B" w:rsidRPr="00642BF6">
        <w:rPr>
          <w:rFonts w:ascii="Calibri" w:hAnsi="Calibri" w:cs="Calibri"/>
          <w:b/>
          <w:bCs/>
          <w:sz w:val="20"/>
          <w:szCs w:val="20"/>
        </w:rPr>
        <w:t xml:space="preserve">zařízení </w:t>
      </w:r>
      <w:r w:rsidRPr="00642BF6">
        <w:rPr>
          <w:rFonts w:ascii="Calibri" w:hAnsi="Calibri" w:cs="Calibri"/>
          <w:bCs/>
          <w:sz w:val="20"/>
          <w:szCs w:val="20"/>
        </w:rPr>
        <w:t>a</w:t>
      </w:r>
      <w:r w:rsidRPr="00642BF6">
        <w:rPr>
          <w:rFonts w:ascii="Calibri" w:hAnsi="Calibri" w:cs="Calibri"/>
          <w:b/>
          <w:bCs/>
          <w:sz w:val="20"/>
          <w:szCs w:val="20"/>
        </w:rPr>
        <w:t xml:space="preserve"> </w:t>
      </w:r>
      <w:r w:rsidR="00010F25" w:rsidRPr="00642BF6">
        <w:rPr>
          <w:rFonts w:ascii="Calibri" w:hAnsi="Calibri" w:cs="Calibri"/>
          <w:b/>
          <w:bCs/>
          <w:sz w:val="20"/>
          <w:szCs w:val="20"/>
        </w:rPr>
        <w:t>j</w:t>
      </w:r>
      <w:r w:rsidRPr="00642BF6">
        <w:rPr>
          <w:rFonts w:ascii="Calibri" w:hAnsi="Calibri" w:cs="Calibri"/>
          <w:b/>
          <w:bCs/>
          <w:sz w:val="20"/>
          <w:szCs w:val="20"/>
        </w:rPr>
        <w:t>)</w:t>
      </w:r>
      <w:r w:rsidRPr="00642BF6">
        <w:rPr>
          <w:rFonts w:ascii="Calibri" w:hAnsi="Calibri" w:cs="Calibri"/>
          <w:sz w:val="20"/>
          <w:szCs w:val="20"/>
        </w:rPr>
        <w:t xml:space="preserve">  platného</w:t>
      </w:r>
      <w:proofErr w:type="gramEnd"/>
      <w:r w:rsidRPr="00642BF6">
        <w:rPr>
          <w:rFonts w:ascii="Calibri" w:hAnsi="Calibri" w:cs="Calibri"/>
          <w:sz w:val="20"/>
          <w:szCs w:val="20"/>
        </w:rPr>
        <w:t xml:space="preserve"> znění zákona </w:t>
      </w:r>
      <w:r w:rsidRPr="00010F25">
        <w:rPr>
          <w:rFonts w:ascii="Calibri" w:hAnsi="Calibri" w:cs="Calibri"/>
          <w:sz w:val="20"/>
          <w:szCs w:val="20"/>
        </w:rPr>
        <w:t>č. 360/1992 Sb., o výkonu povolání autorizovaných architektů a o výkonu povolání autorizovaných inženýrů a techniků činných ve výstavbě, ve znění pozdějších předpisů.</w:t>
      </w:r>
    </w:p>
    <w:p w:rsidR="00F633B7" w:rsidRPr="00300BBC" w:rsidRDefault="00F633B7" w:rsidP="00F633B7">
      <w:pPr>
        <w:ind w:left="1414"/>
        <w:jc w:val="both"/>
        <w:rPr>
          <w:rFonts w:ascii="Calibri" w:hAnsi="Calibri" w:cs="Calibri"/>
          <w:sz w:val="20"/>
          <w:szCs w:val="20"/>
        </w:rPr>
      </w:pPr>
    </w:p>
    <w:p w:rsidR="00403402" w:rsidRPr="00010F25" w:rsidRDefault="00F633B7" w:rsidP="00A924F0">
      <w:pPr>
        <w:numPr>
          <w:ilvl w:val="0"/>
          <w:numId w:val="28"/>
        </w:numPr>
        <w:jc w:val="both"/>
        <w:rPr>
          <w:rFonts w:ascii="Calibri" w:hAnsi="Calibri" w:cs="Calibri"/>
          <w:sz w:val="20"/>
          <w:szCs w:val="20"/>
        </w:rPr>
      </w:pPr>
      <w:r w:rsidRPr="00010F25">
        <w:rPr>
          <w:rFonts w:ascii="Calibri" w:hAnsi="Calibri" w:cs="Calibri"/>
          <w:sz w:val="20"/>
          <w:szCs w:val="20"/>
        </w:rPr>
        <w:t xml:space="preserve">Zadavatel požaduje předložení úředního oprávnění pro ověřování výsledků zeměměřických činností v rozsahu dle § 13 odst. 1 písm. </w:t>
      </w:r>
      <w:r w:rsidRPr="00010F25">
        <w:rPr>
          <w:rFonts w:ascii="Calibri" w:hAnsi="Calibri" w:cs="Calibri"/>
          <w:b/>
          <w:bCs/>
          <w:sz w:val="20"/>
          <w:szCs w:val="20"/>
        </w:rPr>
        <w:t>a)</w:t>
      </w:r>
      <w:r w:rsidRPr="00010F25">
        <w:rPr>
          <w:rFonts w:ascii="Calibri" w:hAnsi="Calibri" w:cs="Calibri"/>
          <w:sz w:val="20"/>
          <w:szCs w:val="20"/>
        </w:rPr>
        <w:t xml:space="preserve"> a </w:t>
      </w:r>
      <w:r w:rsidRPr="00010F25">
        <w:rPr>
          <w:rFonts w:ascii="Calibri" w:hAnsi="Calibri" w:cs="Calibri"/>
          <w:b/>
          <w:bCs/>
          <w:sz w:val="20"/>
          <w:szCs w:val="20"/>
        </w:rPr>
        <w:t>c)</w:t>
      </w:r>
      <w:r w:rsidRPr="00010F25">
        <w:rPr>
          <w:rFonts w:ascii="Calibri" w:hAnsi="Calibri" w:cs="Calibri"/>
          <w:sz w:val="20"/>
          <w:szCs w:val="20"/>
        </w:rPr>
        <w:t xml:space="preserve"> zákona č. 200/1994 Sb., o zeměměřičství a o změně a doplnění některých zákonů souvisejících s jeho zavedením.</w:t>
      </w:r>
    </w:p>
    <w:p w:rsidR="00403402" w:rsidRPr="00010F25" w:rsidRDefault="00403402" w:rsidP="00403402">
      <w:pPr>
        <w:pStyle w:val="Odstavecseseznamem"/>
        <w:rPr>
          <w:rFonts w:ascii="Calibri" w:hAnsi="Calibri" w:cs="Calibri"/>
          <w:sz w:val="20"/>
          <w:szCs w:val="20"/>
        </w:rPr>
      </w:pPr>
    </w:p>
    <w:p w:rsidR="00403402" w:rsidRDefault="00F633B7" w:rsidP="00403402">
      <w:pPr>
        <w:ind w:left="1418"/>
        <w:jc w:val="both"/>
        <w:rPr>
          <w:rFonts w:ascii="Calibri" w:hAnsi="Calibri" w:cs="Calibri"/>
          <w:sz w:val="20"/>
          <w:szCs w:val="20"/>
        </w:rPr>
      </w:pPr>
      <w:r w:rsidRPr="004F7106">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3D3104">
        <w:rPr>
          <w:rFonts w:ascii="Calibri" w:hAnsi="Calibri" w:cs="Calibri"/>
          <w:sz w:val="20"/>
          <w:szCs w:val="20"/>
        </w:rPr>
        <w:t xml:space="preserve">Doklady osvědčující odbornou způsobilost lze doložit </w:t>
      </w:r>
      <w:r w:rsidR="00403402">
        <w:rPr>
          <w:rFonts w:ascii="Calibri" w:hAnsi="Calibri" w:cs="Calibri"/>
          <w:sz w:val="20"/>
          <w:szCs w:val="20"/>
        </w:rPr>
        <w:t>prostřednictvím</w:t>
      </w:r>
      <w:r w:rsidR="00403402" w:rsidRPr="003D3104">
        <w:rPr>
          <w:rFonts w:ascii="Calibri" w:hAnsi="Calibri" w:cs="Calibri"/>
          <w:sz w:val="20"/>
          <w:szCs w:val="20"/>
        </w:rPr>
        <w:t xml:space="preserve"> jednotlivých osob </w:t>
      </w:r>
      <w:r w:rsidR="00403402">
        <w:rPr>
          <w:rFonts w:ascii="Calibri" w:hAnsi="Calibri" w:cs="Calibri"/>
          <w:sz w:val="20"/>
          <w:szCs w:val="20"/>
        </w:rPr>
        <w:t xml:space="preserve">odborného </w:t>
      </w:r>
      <w:r w:rsidR="00403402" w:rsidRPr="003D3104">
        <w:rPr>
          <w:rFonts w:ascii="Calibri" w:hAnsi="Calibri" w:cs="Calibri"/>
          <w:sz w:val="20"/>
          <w:szCs w:val="20"/>
        </w:rPr>
        <w:t xml:space="preserve">personálu </w:t>
      </w:r>
      <w:r w:rsidR="00403402">
        <w:rPr>
          <w:rFonts w:ascii="Calibri" w:hAnsi="Calibri" w:cs="Calibri"/>
          <w:sz w:val="20"/>
          <w:szCs w:val="20"/>
        </w:rPr>
        <w:t xml:space="preserve">dodavatele </w:t>
      </w:r>
      <w:r w:rsidR="00403402" w:rsidRPr="003D3104">
        <w:rPr>
          <w:rFonts w:ascii="Calibri" w:hAnsi="Calibri" w:cs="Calibri"/>
          <w:sz w:val="20"/>
          <w:szCs w:val="20"/>
        </w:rPr>
        <w:t>dle čl. 8.</w:t>
      </w:r>
      <w:r w:rsidR="001272D5">
        <w:rPr>
          <w:rFonts w:ascii="Calibri" w:hAnsi="Calibri" w:cs="Calibri"/>
          <w:sz w:val="20"/>
          <w:szCs w:val="20"/>
        </w:rPr>
        <w:t>5</w:t>
      </w:r>
      <w:r w:rsidR="00403402" w:rsidRPr="003D3104">
        <w:rPr>
          <w:rFonts w:ascii="Calibri" w:hAnsi="Calibri" w:cs="Calibri"/>
          <w:sz w:val="20"/>
          <w:szCs w:val="20"/>
        </w:rPr>
        <w:t xml:space="preserve"> t</w:t>
      </w:r>
      <w:r w:rsidR="001272D5">
        <w:rPr>
          <w:rFonts w:ascii="Calibri" w:hAnsi="Calibri" w:cs="Calibri"/>
          <w:sz w:val="20"/>
          <w:szCs w:val="20"/>
        </w:rPr>
        <w:t>éto Výzvy</w:t>
      </w:r>
      <w:r w:rsidR="00403402">
        <w:rPr>
          <w:rFonts w:ascii="Calibri" w:hAnsi="Calibri" w:cs="Calibri"/>
          <w:sz w:val="20"/>
          <w:szCs w:val="20"/>
        </w:rPr>
        <w:t>,</w:t>
      </w:r>
      <w:r w:rsidR="00403402" w:rsidRPr="00A41D61">
        <w:rPr>
          <w:rFonts w:ascii="Calibri" w:hAnsi="Calibri" w:cs="Calibri"/>
          <w:sz w:val="20"/>
          <w:szCs w:val="20"/>
        </w:rPr>
        <w:t xml:space="preserve"> </w:t>
      </w:r>
      <w:r w:rsidR="00403402">
        <w:rPr>
          <w:rFonts w:ascii="Calibri" w:hAnsi="Calibri" w:cs="Calibri"/>
          <w:sz w:val="20"/>
          <w:szCs w:val="20"/>
        </w:rPr>
        <w:t>jejichž prostřednictvím dodavatel odbornou způsobilost zabezpečuje</w:t>
      </w:r>
      <w:r w:rsidR="00403402" w:rsidRPr="003D3104">
        <w:rPr>
          <w:rFonts w:ascii="Calibri" w:hAnsi="Calibri" w:cs="Calibri"/>
          <w:sz w:val="20"/>
          <w:szCs w:val="20"/>
        </w:rPr>
        <w:t>.</w:t>
      </w:r>
    </w:p>
    <w:p w:rsidR="00F633B7" w:rsidRPr="004F7106" w:rsidRDefault="00F633B7" w:rsidP="00F633B7">
      <w:pPr>
        <w:ind w:left="1414"/>
        <w:jc w:val="both"/>
        <w:rPr>
          <w:rFonts w:ascii="Calibri" w:hAnsi="Calibri" w:cs="Calibri"/>
          <w:sz w:val="20"/>
          <w:szCs w:val="20"/>
        </w:rPr>
      </w:pPr>
    </w:p>
    <w:p w:rsidR="00F633B7" w:rsidRPr="004F7106" w:rsidRDefault="00F633B7" w:rsidP="00F633B7">
      <w:pPr>
        <w:ind w:left="1414"/>
        <w:jc w:val="both"/>
        <w:rPr>
          <w:rFonts w:ascii="Calibri" w:hAnsi="Calibri" w:cs="Calibri"/>
          <w:sz w:val="20"/>
          <w:szCs w:val="20"/>
        </w:rPr>
      </w:pPr>
      <w:r w:rsidRPr="004F7106">
        <w:rPr>
          <w:rFonts w:ascii="Calibri" w:hAnsi="Calibri" w:cs="Calibri"/>
          <w:sz w:val="20"/>
          <w:szCs w:val="20"/>
        </w:rPr>
        <w:t xml:space="preserve">Doklady k prokázání profesní způsobilosti dodavatel </w:t>
      </w:r>
      <w:r w:rsidR="00FE2EED" w:rsidRPr="00FE2EED">
        <w:rPr>
          <w:rFonts w:ascii="Calibri" w:hAnsi="Calibri" w:cs="Calibri"/>
          <w:sz w:val="20"/>
          <w:szCs w:val="20"/>
        </w:rPr>
        <w:t xml:space="preserve">v rámci nabídky </w:t>
      </w:r>
      <w:r w:rsidRPr="004F7106">
        <w:rPr>
          <w:rFonts w:ascii="Calibri" w:hAnsi="Calibri" w:cs="Calibri"/>
          <w:sz w:val="20"/>
          <w:szCs w:val="20"/>
        </w:rPr>
        <w:t>nemusí předložit, pokud právní předpisy v zemi jeho sídla obdobnou profesní způsobilost nevyžadují.</w:t>
      </w:r>
    </w:p>
    <w:p w:rsidR="00F633B7" w:rsidRDefault="00F633B7" w:rsidP="00F633B7">
      <w:pPr>
        <w:ind w:left="1434"/>
        <w:jc w:val="both"/>
        <w:rPr>
          <w:rFonts w:ascii="Calibri" w:hAnsi="Calibri" w:cs="Calibri"/>
          <w:sz w:val="20"/>
          <w:szCs w:val="20"/>
        </w:rPr>
      </w:pPr>
    </w:p>
    <w:p w:rsidR="006E7C85" w:rsidRPr="00F0300F" w:rsidRDefault="006E7C85" w:rsidP="006E7C85">
      <w:pPr>
        <w:pStyle w:val="Odstavecseseznamem"/>
        <w:ind w:left="2483"/>
        <w:jc w:val="both"/>
        <w:rPr>
          <w:rFonts w:ascii="Calibri" w:hAnsi="Calibri" w:cs="Calibri"/>
          <w:b/>
          <w:bCs/>
          <w:sz w:val="20"/>
          <w:szCs w:val="20"/>
        </w:rPr>
      </w:pPr>
    </w:p>
    <w:p w:rsidR="008D2C05" w:rsidRPr="00300BBC" w:rsidRDefault="008D2C05" w:rsidP="001B151A">
      <w:pPr>
        <w:numPr>
          <w:ilvl w:val="1"/>
          <w:numId w:val="7"/>
        </w:numPr>
        <w:jc w:val="both"/>
        <w:rPr>
          <w:rFonts w:ascii="Calibri" w:hAnsi="Calibri" w:cs="Calibri"/>
          <w:b/>
          <w:bCs/>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stavebních prací</w:t>
      </w:r>
      <w:r w:rsidRPr="00300BBC">
        <w:rPr>
          <w:rFonts w:ascii="Calibri" w:hAnsi="Calibri" w:cs="Calibri"/>
          <w:b/>
          <w:bCs/>
          <w:sz w:val="20"/>
          <w:szCs w:val="20"/>
        </w:rPr>
        <w:t>:</w:t>
      </w:r>
    </w:p>
    <w:p w:rsidR="0062557B" w:rsidRDefault="0062557B" w:rsidP="00D80020">
      <w:pPr>
        <w:ind w:left="1414"/>
        <w:jc w:val="both"/>
        <w:rPr>
          <w:rFonts w:ascii="Calibri" w:hAnsi="Calibri" w:cs="Calibri"/>
          <w:sz w:val="20"/>
          <w:szCs w:val="20"/>
        </w:rPr>
      </w:pPr>
    </w:p>
    <w:p w:rsidR="005E7F01" w:rsidRPr="001F44B6" w:rsidRDefault="005E7F01" w:rsidP="005E7F01">
      <w:pPr>
        <w:ind w:left="1414"/>
        <w:jc w:val="both"/>
        <w:rPr>
          <w:rFonts w:ascii="Calibri" w:hAnsi="Calibri" w:cs="Calibri"/>
          <w:sz w:val="20"/>
          <w:szCs w:val="20"/>
        </w:rPr>
      </w:pPr>
      <w:r w:rsidRPr="001F44B6">
        <w:rPr>
          <w:rFonts w:ascii="Calibri" w:hAnsi="Calibri" w:cs="Calibri"/>
          <w:sz w:val="20"/>
          <w:szCs w:val="20"/>
        </w:rPr>
        <w:t>Zadavatel požaduje předložení seznamu stavebních prací</w:t>
      </w:r>
      <w:r w:rsidR="00010F25" w:rsidRPr="001F44B6">
        <w:t xml:space="preserve"> </w:t>
      </w:r>
      <w:r w:rsidR="00010F25" w:rsidRPr="001F44B6">
        <w:rPr>
          <w:rFonts w:ascii="Calibri" w:hAnsi="Calibri" w:cs="Calibri"/>
          <w:sz w:val="20"/>
          <w:szCs w:val="20"/>
        </w:rPr>
        <w:t>představujících výstavbu nebo rekonstrukci pozemních staveb,</w:t>
      </w:r>
      <w:r w:rsidRPr="001F44B6">
        <w:rPr>
          <w:rFonts w:ascii="Calibri" w:hAnsi="Calibri" w:cs="Calibri"/>
          <w:sz w:val="20"/>
          <w:szCs w:val="20"/>
        </w:rPr>
        <w:t xml:space="preserve"> za posledních 5 let před zahájením </w:t>
      </w:r>
      <w:r w:rsidR="009A76A3" w:rsidRPr="001F44B6">
        <w:rPr>
          <w:rFonts w:ascii="Calibri" w:hAnsi="Calibri" w:cs="Calibri"/>
          <w:sz w:val="20"/>
          <w:szCs w:val="20"/>
        </w:rPr>
        <w:t>výběrového</w:t>
      </w:r>
      <w:r w:rsidRPr="001F44B6">
        <w:rPr>
          <w:rFonts w:ascii="Calibri" w:hAnsi="Calibri" w:cs="Calibri"/>
          <w:sz w:val="20"/>
          <w:szCs w:val="20"/>
        </w:rPr>
        <w:t xml:space="preserve"> řízení (dále jako „</w:t>
      </w:r>
      <w:r w:rsidRPr="001F44B6">
        <w:rPr>
          <w:rFonts w:ascii="Calibri" w:hAnsi="Calibri" w:cs="Calibri"/>
          <w:b/>
          <w:sz w:val="20"/>
          <w:szCs w:val="20"/>
        </w:rPr>
        <w:t>stavební práce</w:t>
      </w:r>
      <w:r w:rsidRPr="001F44B6">
        <w:rPr>
          <w:rFonts w:ascii="Calibri" w:hAnsi="Calibri" w:cs="Calibri"/>
          <w:sz w:val="20"/>
          <w:szCs w:val="20"/>
        </w:rPr>
        <w:t xml:space="preserve">“). </w:t>
      </w:r>
    </w:p>
    <w:p w:rsidR="005E7F01" w:rsidRDefault="005E7F01" w:rsidP="005E7F01">
      <w:pPr>
        <w:ind w:left="1414"/>
        <w:jc w:val="both"/>
        <w:rPr>
          <w:rFonts w:ascii="Calibri" w:hAnsi="Calibri" w:cs="Calibri"/>
          <w:sz w:val="20"/>
          <w:szCs w:val="20"/>
        </w:rPr>
      </w:pPr>
    </w:p>
    <w:p w:rsidR="00BE3994" w:rsidRDefault="00DB09AF" w:rsidP="00DB09AF">
      <w:pPr>
        <w:ind w:left="1414"/>
        <w:jc w:val="both"/>
        <w:rPr>
          <w:rFonts w:ascii="Calibri" w:hAnsi="Calibri"/>
          <w:sz w:val="20"/>
          <w:szCs w:val="20"/>
        </w:rPr>
      </w:pPr>
      <w:r w:rsidRPr="001F44B6">
        <w:rPr>
          <w:rFonts w:ascii="Calibri" w:hAnsi="Calibri" w:cs="Calibri"/>
          <w:sz w:val="20"/>
          <w:szCs w:val="20"/>
        </w:rPr>
        <w:t>Zadavatel</w:t>
      </w:r>
      <w:r w:rsidRPr="001F44B6">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w:t>
      </w:r>
      <w:r w:rsidR="00DF1117" w:rsidRPr="001F44B6">
        <w:rPr>
          <w:rFonts w:ascii="Calibri" w:hAnsi="Calibri"/>
          <w:sz w:val="20"/>
          <w:szCs w:val="20"/>
        </w:rPr>
        <w:t xml:space="preserve">výběrového </w:t>
      </w:r>
      <w:r w:rsidRPr="001F44B6">
        <w:rPr>
          <w:rFonts w:ascii="Calibri" w:hAnsi="Calibri"/>
          <w:sz w:val="20"/>
          <w:szCs w:val="20"/>
        </w:rPr>
        <w:t xml:space="preserve">řízení řádně poskytl a dokončil </w:t>
      </w:r>
      <w:r w:rsidR="00DF1117" w:rsidRPr="001F44B6">
        <w:rPr>
          <w:rFonts w:ascii="Calibri" w:hAnsi="Calibri" w:cs="Calibri"/>
          <w:sz w:val="20"/>
          <w:szCs w:val="20"/>
        </w:rPr>
        <w:t xml:space="preserve">minimálně 2 </w:t>
      </w:r>
      <w:r w:rsidRPr="001F44B6">
        <w:rPr>
          <w:rFonts w:ascii="Calibri" w:hAnsi="Calibri"/>
          <w:sz w:val="20"/>
          <w:szCs w:val="20"/>
        </w:rPr>
        <w:t>stavební práce</w:t>
      </w:r>
      <w:r w:rsidR="00A63770" w:rsidRPr="001F44B6">
        <w:rPr>
          <w:rFonts w:ascii="Calibri" w:hAnsi="Calibri" w:cs="Calibri"/>
          <w:sz w:val="20"/>
          <w:szCs w:val="20"/>
        </w:rPr>
        <w:t xml:space="preserve"> v celkové </w:t>
      </w:r>
      <w:r w:rsidR="004F495C" w:rsidRPr="001F44B6">
        <w:rPr>
          <w:rFonts w:ascii="Calibri" w:hAnsi="Calibri" w:cs="Calibri"/>
          <w:sz w:val="20"/>
          <w:szCs w:val="20"/>
        </w:rPr>
        <w:t>hodnotě</w:t>
      </w:r>
      <w:r w:rsidR="00DF1117" w:rsidRPr="001F44B6">
        <w:rPr>
          <w:rFonts w:ascii="Calibri" w:hAnsi="Calibri" w:cs="Calibri"/>
          <w:sz w:val="20"/>
          <w:szCs w:val="20"/>
        </w:rPr>
        <w:t xml:space="preserve"> </w:t>
      </w:r>
      <w:r w:rsidRPr="001F44B6">
        <w:rPr>
          <w:rFonts w:ascii="Calibri" w:hAnsi="Calibri"/>
          <w:sz w:val="20"/>
          <w:szCs w:val="20"/>
        </w:rPr>
        <w:t>v</w:t>
      </w:r>
      <w:r w:rsidR="00A63770" w:rsidRPr="001F44B6">
        <w:rPr>
          <w:rFonts w:ascii="Calibri" w:hAnsi="Calibri"/>
          <w:sz w:val="20"/>
          <w:szCs w:val="20"/>
        </w:rPr>
        <w:t> </w:t>
      </w:r>
      <w:r w:rsidRPr="001F44B6">
        <w:rPr>
          <w:rFonts w:ascii="Calibri" w:hAnsi="Calibri"/>
          <w:sz w:val="20"/>
          <w:szCs w:val="20"/>
        </w:rPr>
        <w:t>součtu</w:t>
      </w:r>
      <w:r w:rsidR="00A63770" w:rsidRPr="001F44B6">
        <w:rPr>
          <w:rFonts w:ascii="Calibri" w:hAnsi="Calibri"/>
          <w:sz w:val="20"/>
          <w:szCs w:val="20"/>
        </w:rPr>
        <w:t>, včetně případných poddodávek,</w:t>
      </w:r>
      <w:r w:rsidRPr="001F44B6">
        <w:rPr>
          <w:rFonts w:ascii="Calibri" w:hAnsi="Calibri"/>
          <w:sz w:val="20"/>
          <w:szCs w:val="20"/>
        </w:rPr>
        <w:t xml:space="preserve"> alespoň ve výši</w:t>
      </w:r>
      <w:r w:rsidR="001F44B6" w:rsidRPr="001F44B6">
        <w:rPr>
          <w:rFonts w:ascii="Calibri" w:hAnsi="Calibri"/>
          <w:sz w:val="20"/>
          <w:szCs w:val="20"/>
        </w:rPr>
        <w:t xml:space="preserve"> </w:t>
      </w:r>
      <w:r w:rsidR="001F44B6" w:rsidRPr="001F44B6">
        <w:rPr>
          <w:rFonts w:ascii="Calibri" w:hAnsi="Calibri"/>
          <w:b/>
          <w:sz w:val="20"/>
          <w:szCs w:val="20"/>
        </w:rPr>
        <w:t>17</w:t>
      </w:r>
      <w:r w:rsidR="00CD381A">
        <w:rPr>
          <w:rFonts w:ascii="Calibri" w:hAnsi="Calibri"/>
          <w:b/>
          <w:sz w:val="20"/>
          <w:szCs w:val="20"/>
        </w:rPr>
        <w:t> 000 000</w:t>
      </w:r>
      <w:r w:rsidR="001F44B6" w:rsidRPr="001F44B6">
        <w:rPr>
          <w:rFonts w:ascii="Calibri" w:hAnsi="Calibri"/>
          <w:b/>
          <w:sz w:val="20"/>
          <w:szCs w:val="20"/>
        </w:rPr>
        <w:t xml:space="preserve">,- </w:t>
      </w:r>
      <w:r w:rsidRPr="001F44B6">
        <w:rPr>
          <w:rFonts w:ascii="Calibri" w:hAnsi="Calibri"/>
          <w:b/>
          <w:bCs/>
          <w:sz w:val="20"/>
          <w:szCs w:val="20"/>
        </w:rPr>
        <w:t>Kč</w:t>
      </w:r>
      <w:r w:rsidRPr="001F44B6">
        <w:rPr>
          <w:rFonts w:ascii="Calibri" w:hAnsi="Calibri"/>
          <w:sz w:val="20"/>
          <w:szCs w:val="20"/>
        </w:rPr>
        <w:t xml:space="preserve"> bez DPH</w:t>
      </w:r>
      <w:r w:rsidR="00A63770" w:rsidRPr="001F44B6">
        <w:rPr>
          <w:rFonts w:ascii="Calibri" w:hAnsi="Calibri"/>
          <w:sz w:val="20"/>
          <w:szCs w:val="20"/>
        </w:rPr>
        <w:t xml:space="preserve">, </w:t>
      </w:r>
      <w:r w:rsidR="004F495C" w:rsidRPr="001F44B6">
        <w:rPr>
          <w:rFonts w:ascii="Calibri" w:hAnsi="Calibri"/>
          <w:sz w:val="20"/>
          <w:szCs w:val="20"/>
        </w:rPr>
        <w:t>jejichž součástí byla</w:t>
      </w:r>
      <w:r w:rsidR="004F495C" w:rsidRPr="001F44B6">
        <w:rPr>
          <w:rFonts w:ascii="Calibri" w:hAnsi="Calibri" w:cs="Calibri"/>
          <w:sz w:val="20"/>
          <w:szCs w:val="20"/>
        </w:rPr>
        <w:t xml:space="preserve"> rekonstrukce/novostavba</w:t>
      </w:r>
      <w:r w:rsidR="001F44B6" w:rsidRPr="001F44B6">
        <w:rPr>
          <w:rFonts w:ascii="Calibri" w:hAnsi="Calibri" w:cs="Calibri"/>
          <w:sz w:val="20"/>
          <w:szCs w:val="20"/>
        </w:rPr>
        <w:t xml:space="preserve"> pozemních staveb</w:t>
      </w:r>
      <w:r w:rsidR="004F495C" w:rsidRPr="001F44B6">
        <w:rPr>
          <w:rFonts w:ascii="Calibri" w:hAnsi="Calibri" w:cs="Calibri"/>
          <w:sz w:val="20"/>
          <w:szCs w:val="20"/>
        </w:rPr>
        <w:t xml:space="preserve">, </w:t>
      </w:r>
      <w:r w:rsidR="00A63770" w:rsidRPr="001F44B6">
        <w:rPr>
          <w:rFonts w:ascii="Calibri" w:hAnsi="Calibri"/>
          <w:sz w:val="20"/>
          <w:szCs w:val="20"/>
        </w:rPr>
        <w:t>přičemž celková hodnota alespoň jedné provedené stavební práce musí, včetně případných poddodávek, činit alespoň</w:t>
      </w:r>
      <w:r w:rsidR="001F44B6" w:rsidRPr="001F44B6">
        <w:rPr>
          <w:rFonts w:ascii="Calibri" w:hAnsi="Calibri"/>
          <w:sz w:val="20"/>
          <w:szCs w:val="20"/>
        </w:rPr>
        <w:t xml:space="preserve"> </w:t>
      </w:r>
      <w:r w:rsidR="001F44B6" w:rsidRPr="001F44B6">
        <w:rPr>
          <w:rFonts w:ascii="Calibri" w:hAnsi="Calibri"/>
          <w:b/>
          <w:sz w:val="20"/>
          <w:szCs w:val="20"/>
        </w:rPr>
        <w:t>8 500 000,-</w:t>
      </w:r>
      <w:r w:rsidR="00A63770" w:rsidRPr="001F44B6">
        <w:rPr>
          <w:rFonts w:ascii="Calibri" w:hAnsi="Calibri"/>
          <w:b/>
          <w:sz w:val="20"/>
          <w:szCs w:val="20"/>
        </w:rPr>
        <w:t xml:space="preserve"> </w:t>
      </w:r>
      <w:r w:rsidR="00A63770" w:rsidRPr="001F44B6">
        <w:rPr>
          <w:rFonts w:ascii="Calibri" w:hAnsi="Calibri"/>
          <w:b/>
          <w:bCs/>
          <w:sz w:val="20"/>
          <w:szCs w:val="20"/>
        </w:rPr>
        <w:t>Kč</w:t>
      </w:r>
      <w:r w:rsidR="00A63770" w:rsidRPr="001F44B6">
        <w:rPr>
          <w:rFonts w:ascii="Calibri" w:hAnsi="Calibri"/>
          <w:sz w:val="20"/>
          <w:szCs w:val="20"/>
        </w:rPr>
        <w:t xml:space="preserve"> bez DPH</w:t>
      </w:r>
      <w:r w:rsidRPr="001F44B6">
        <w:rPr>
          <w:rFonts w:ascii="Calibri" w:hAnsi="Calibri"/>
          <w:sz w:val="20"/>
          <w:szCs w:val="20"/>
        </w:rPr>
        <w:t>.</w:t>
      </w:r>
      <w:r w:rsidRPr="004D0693">
        <w:rPr>
          <w:rFonts w:ascii="Calibri" w:hAnsi="Calibri"/>
          <w:sz w:val="20"/>
          <w:szCs w:val="20"/>
        </w:rPr>
        <w:t xml:space="preserve"> </w:t>
      </w:r>
    </w:p>
    <w:p w:rsidR="001F44B6" w:rsidRDefault="001F44B6" w:rsidP="00F33BA3">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w:t>
      </w:r>
      <w:r w:rsidR="00F33BA3" w:rsidRPr="001F44B6">
        <w:rPr>
          <w:rFonts w:ascii="Calibri" w:hAnsi="Calibri" w:cs="Calibri"/>
          <w:sz w:val="20"/>
          <w:szCs w:val="20"/>
        </w:rPr>
        <w:t xml:space="preserve">řádně. V předloženém osvědčení musí být vždy uvedeny identifikační údaje dodavatele, jemuž bylo osvědčení vydáno, resp. dodavatele, který stavební práce provedl. </w:t>
      </w:r>
      <w:r w:rsidRPr="001F44B6">
        <w:rPr>
          <w:rFonts w:ascii="Calibri" w:hAnsi="Calibri" w:cs="Calibri"/>
          <w:sz w:val="20"/>
          <w:szCs w:val="20"/>
        </w:rPr>
        <w:t>Seznam i o</w:t>
      </w:r>
      <w:r w:rsidR="00F33BA3" w:rsidRPr="001F44B6">
        <w:rPr>
          <w:rFonts w:ascii="Calibri" w:hAnsi="Calibri" w:cs="Calibri"/>
          <w:sz w:val="20"/>
          <w:szCs w:val="20"/>
        </w:rPr>
        <w:t xml:space="preserve">svědčení musí být </w:t>
      </w:r>
      <w:r w:rsidRPr="001F44B6">
        <w:rPr>
          <w:rFonts w:ascii="Calibri" w:hAnsi="Calibri" w:cs="Calibri"/>
          <w:sz w:val="20"/>
          <w:szCs w:val="20"/>
        </w:rPr>
        <w:t xml:space="preserve">předloženy </w:t>
      </w:r>
      <w:r w:rsidR="00F33BA3" w:rsidRPr="001F44B6">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1F44B6">
        <w:rPr>
          <w:rFonts w:ascii="Calibri" w:hAnsi="Calibri" w:cs="Calibri"/>
          <w:sz w:val="20"/>
          <w:szCs w:val="20"/>
        </w:rPr>
        <w:t>, a p</w:t>
      </w:r>
      <w:r w:rsidR="007F665B" w:rsidRPr="001F44B6">
        <w:rPr>
          <w:rFonts w:ascii="Calibri" w:hAnsi="Calibri" w:cs="Arial"/>
          <w:sz w:val="20"/>
          <w:szCs w:val="20"/>
        </w:rPr>
        <w:t xml:space="preserve">ro </w:t>
      </w:r>
      <w:r w:rsidR="007F665B" w:rsidRPr="001F44B6">
        <w:rPr>
          <w:rFonts w:ascii="Calibri" w:hAnsi="Calibri" w:cs="Arial"/>
          <w:sz w:val="20"/>
          <w:szCs w:val="20"/>
        </w:rPr>
        <w:lastRenderedPageBreak/>
        <w:t xml:space="preserve">prokázání kvalifikace postačuje, aby byl požadovaný finanční objem stavebních prací </w:t>
      </w:r>
      <w:r w:rsidR="007F665B" w:rsidRPr="00B10895">
        <w:rPr>
          <w:rFonts w:ascii="Calibri" w:hAnsi="Calibri" w:cs="Arial"/>
          <w:sz w:val="20"/>
          <w:szCs w:val="20"/>
        </w:rPr>
        <w:t xml:space="preserve">dosažen za celou dobu realizace </w:t>
      </w:r>
      <w:r w:rsidR="007F665B">
        <w:rPr>
          <w:rFonts w:ascii="Calibri" w:hAnsi="Calibri" w:cs="Arial"/>
          <w:sz w:val="20"/>
          <w:szCs w:val="20"/>
        </w:rPr>
        <w:t>stavebních prací</w:t>
      </w:r>
      <w:r w:rsidR="007F665B" w:rsidRPr="00B10895">
        <w:rPr>
          <w:rFonts w:ascii="Calibri" w:hAnsi="Calibri" w:cs="Arial"/>
          <w:sz w:val="20"/>
          <w:szCs w:val="20"/>
        </w:rPr>
        <w:t xml:space="preserve">, nikoliv pouze v průběhu </w:t>
      </w:r>
      <w:r w:rsidR="007F665B" w:rsidRPr="001F44B6">
        <w:rPr>
          <w:rFonts w:ascii="Calibri" w:hAnsi="Calibri" w:cs="Arial"/>
          <w:sz w:val="20"/>
          <w:szCs w:val="20"/>
        </w:rPr>
        <w:t xml:space="preserve">posledních 5 let před zahájením </w:t>
      </w:r>
      <w:r w:rsidR="002F44FD" w:rsidRPr="001F44B6">
        <w:rPr>
          <w:rFonts w:ascii="Calibri" w:hAnsi="Calibri" w:cs="Arial"/>
          <w:sz w:val="20"/>
          <w:szCs w:val="20"/>
        </w:rPr>
        <w:t xml:space="preserve">výběrového </w:t>
      </w:r>
      <w:r w:rsidR="007F665B" w:rsidRPr="001F44B6">
        <w:rPr>
          <w:rFonts w:ascii="Calibri" w:hAnsi="Calibri" w:cs="Arial"/>
          <w:sz w:val="20"/>
          <w:szCs w:val="20"/>
        </w:rPr>
        <w:t>řízení.</w:t>
      </w:r>
      <w:r w:rsidR="00F33BA3" w:rsidRPr="001F44B6">
        <w:rPr>
          <w:rFonts w:ascii="Calibri" w:hAnsi="Calibri" w:cs="Calibri"/>
          <w:sz w:val="20"/>
          <w:szCs w:val="20"/>
        </w:rPr>
        <w:t xml:space="preserve"> </w:t>
      </w:r>
      <w:r w:rsidR="008D2C05" w:rsidRPr="001F44B6">
        <w:rPr>
          <w:rFonts w:ascii="Calibri" w:hAnsi="Calibri" w:cs="Calibri"/>
          <w:sz w:val="20"/>
          <w:szCs w:val="20"/>
        </w:rPr>
        <w:t>Pokud dodavatel není z důvodů, které mu nelze přičítat, schopen</w:t>
      </w:r>
      <w:r w:rsidR="008D2C05" w:rsidRPr="008D2C05">
        <w:rPr>
          <w:rFonts w:ascii="Calibri" w:hAnsi="Calibri" w:cs="Calibri"/>
          <w:sz w:val="20"/>
          <w:szCs w:val="20"/>
        </w:rPr>
        <w:t xml:space="preserve"> předložit doklad požadovaný k prokázání tohoto kritéria, je oprávněn předložit jiný rovnocenný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Pr="008829A6" w:rsidRDefault="007F665B" w:rsidP="007F665B">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7F665B" w:rsidRPr="00E55746" w:rsidRDefault="007F665B" w:rsidP="002F4040">
      <w:pPr>
        <w:ind w:left="1414"/>
        <w:jc w:val="both"/>
        <w:rPr>
          <w:rFonts w:ascii="Calibri" w:hAnsi="Calibri" w:cs="Calibri"/>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xml:space="preserve">, takže u téže funkce člena personálu </w:t>
      </w:r>
      <w:r>
        <w:rPr>
          <w:rFonts w:ascii="Calibri" w:hAnsi="Calibri" w:cs="Calibri"/>
          <w:sz w:val="20"/>
          <w:szCs w:val="20"/>
        </w:rPr>
        <w:lastRenderedPageBreak/>
        <w:t>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1F44B6" w:rsidRDefault="001F44B6" w:rsidP="00F82E8F">
      <w:pPr>
        <w:ind w:left="1414"/>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stavbyvedoucí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w:t>
      </w:r>
    </w:p>
    <w:p w:rsidR="00E82E10" w:rsidRPr="00F0613F" w:rsidRDefault="00E82E10" w:rsidP="001B151A">
      <w:pPr>
        <w:numPr>
          <w:ilvl w:val="0"/>
          <w:numId w:val="16"/>
        </w:numPr>
        <w:spacing w:before="60"/>
        <w:ind w:left="2835" w:hanging="283"/>
        <w:jc w:val="both"/>
        <w:rPr>
          <w:rFonts w:ascii="Calibri" w:hAnsi="Calibri" w:cs="Calibri"/>
          <w:sz w:val="20"/>
          <w:szCs w:val="20"/>
        </w:rPr>
      </w:pPr>
      <w:r w:rsidRPr="00F0613F">
        <w:rPr>
          <w:rFonts w:ascii="Calibri" w:hAnsi="Calibri" w:cs="Calibri"/>
          <w:sz w:val="20"/>
          <w:szCs w:val="20"/>
        </w:rPr>
        <w:t xml:space="preserve">nejméně 5 let praxe v řízení (z pozice zhotovitele) provádění </w:t>
      </w:r>
      <w:r w:rsidR="001F44B6">
        <w:rPr>
          <w:rFonts w:ascii="Calibri" w:hAnsi="Calibri" w:cs="Calibri"/>
          <w:sz w:val="20"/>
          <w:szCs w:val="20"/>
        </w:rPr>
        <w:t>pozemních staveb</w:t>
      </w:r>
      <w:r w:rsidRPr="00F0613F">
        <w:rPr>
          <w:rFonts w:ascii="Calibri" w:hAnsi="Calibri" w:cs="Calibri"/>
          <w:sz w:val="20"/>
          <w:szCs w:val="20"/>
        </w:rPr>
        <w:t xml:space="preserve">; </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w:t>
      </w:r>
      <w:r w:rsidRPr="00B8064C">
        <w:rPr>
          <w:rFonts w:ascii="Calibri" w:hAnsi="Calibri" w:cs="Calibri"/>
          <w:sz w:val="20"/>
          <w:szCs w:val="20"/>
        </w:rPr>
        <w:t>autorizaci</w:t>
      </w:r>
      <w:r w:rsidR="00B8064C" w:rsidRPr="00B8064C">
        <w:rPr>
          <w:rFonts w:ascii="Calibri" w:hAnsi="Calibri" w:cs="Calibri"/>
          <w:sz w:val="20"/>
          <w:szCs w:val="20"/>
        </w:rPr>
        <w:t>/registraci</w:t>
      </w:r>
      <w:r w:rsidRPr="00B8064C">
        <w:rPr>
          <w:rFonts w:ascii="Calibri" w:hAnsi="Calibri" w:cs="Calibri"/>
          <w:sz w:val="20"/>
          <w:szCs w:val="20"/>
        </w:rPr>
        <w:t xml:space="preserve"> v</w:t>
      </w:r>
      <w:r w:rsidRPr="00CF362D">
        <w:rPr>
          <w:rFonts w:ascii="Calibri" w:hAnsi="Calibri" w:cs="Calibri"/>
          <w:sz w:val="20"/>
          <w:szCs w:val="20"/>
        </w:rPr>
        <w:t xml:space="preserve"> rozsahu dle § 5, odst. 3, </w:t>
      </w:r>
      <w:proofErr w:type="gramStart"/>
      <w:r w:rsidRPr="00CF362D">
        <w:rPr>
          <w:rFonts w:ascii="Calibri" w:hAnsi="Calibri" w:cs="Calibri"/>
          <w:sz w:val="20"/>
          <w:szCs w:val="20"/>
        </w:rPr>
        <w:t xml:space="preserve">písm. </w:t>
      </w:r>
      <w:r w:rsidR="001F44B6">
        <w:rPr>
          <w:rFonts w:ascii="Calibri" w:hAnsi="Calibri" w:cs="Calibri"/>
          <w:sz w:val="20"/>
          <w:szCs w:val="20"/>
        </w:rPr>
        <w:t>a</w:t>
      </w:r>
      <w:r w:rsidRPr="00CF362D">
        <w:rPr>
          <w:rFonts w:ascii="Calibri" w:hAnsi="Calibri" w:cs="Calibri"/>
          <w:sz w:val="20"/>
          <w:szCs w:val="20"/>
        </w:rPr>
        <w:t xml:space="preserve">) </w:t>
      </w:r>
      <w:r w:rsidRPr="00774F6C">
        <w:rPr>
          <w:rFonts w:ascii="Calibri" w:hAnsi="Calibri" w:cs="Calibri"/>
          <w:sz w:val="20"/>
          <w:szCs w:val="20"/>
        </w:rPr>
        <w:t xml:space="preserve"> </w:t>
      </w:r>
      <w:r w:rsidRPr="00CF362D">
        <w:rPr>
          <w:rFonts w:ascii="Calibri" w:hAnsi="Calibri" w:cs="Calibri"/>
          <w:sz w:val="20"/>
          <w:szCs w:val="20"/>
        </w:rPr>
        <w:t>zákona</w:t>
      </w:r>
      <w:proofErr w:type="gramEnd"/>
      <w:r w:rsidRPr="00CF362D">
        <w:rPr>
          <w:rFonts w:ascii="Calibri" w:hAnsi="Calibri" w:cs="Calibri"/>
          <w:sz w:val="20"/>
          <w:szCs w:val="20"/>
        </w:rPr>
        <w:t xml:space="preserve">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sidR="00B46F4C">
        <w:rPr>
          <w:rFonts w:ascii="Calibri" w:hAnsi="Calibri" w:cs="Calibri"/>
          <w:sz w:val="20"/>
          <w:szCs w:val="20"/>
        </w:rPr>
        <w:t xml:space="preserve"> </w:t>
      </w:r>
      <w:r w:rsidR="00B46F4C" w:rsidRPr="004C665C">
        <w:rPr>
          <w:rFonts w:ascii="Calibri" w:hAnsi="Calibri" w:cs="Calibri"/>
          <w:sz w:val="20"/>
          <w:szCs w:val="20"/>
        </w:rPr>
        <w:t>(dále jen „autorizační zákon“)</w:t>
      </w:r>
      <w:r w:rsidRPr="00B46F4C">
        <w:rPr>
          <w:rFonts w:ascii="Calibri" w:hAnsi="Calibri" w:cs="Calibri"/>
          <w:sz w:val="20"/>
          <w:szCs w:val="20"/>
        </w:rPr>
        <w:t>,</w:t>
      </w:r>
      <w:r w:rsidRPr="00CF362D">
        <w:rPr>
          <w:rFonts w:ascii="Calibri" w:hAnsi="Calibri" w:cs="Calibri"/>
          <w:sz w:val="20"/>
          <w:szCs w:val="20"/>
        </w:rPr>
        <w:t xml:space="preserve"> tedy </w:t>
      </w:r>
      <w:r w:rsidR="00FE2EED" w:rsidRPr="00FE2EED">
        <w:rPr>
          <w:rFonts w:ascii="Calibri" w:hAnsi="Calibri" w:cs="Calibri"/>
          <w:sz w:val="20"/>
          <w:szCs w:val="20"/>
        </w:rPr>
        <w:t>v oboru</w:t>
      </w:r>
      <w:r w:rsidRPr="00CF362D">
        <w:rPr>
          <w:rFonts w:ascii="Calibri" w:hAnsi="Calibri" w:cs="Calibri"/>
          <w:sz w:val="20"/>
          <w:szCs w:val="20"/>
        </w:rPr>
        <w:t xml:space="preserve"> </w:t>
      </w:r>
      <w:r w:rsidR="001F44B6">
        <w:rPr>
          <w:rFonts w:ascii="Calibri" w:hAnsi="Calibri" w:cs="Calibri"/>
          <w:sz w:val="20"/>
          <w:szCs w:val="20"/>
        </w:rPr>
        <w:t>pozemní</w:t>
      </w:r>
      <w:r w:rsidRPr="00CF362D">
        <w:rPr>
          <w:rFonts w:ascii="Calibri" w:hAnsi="Calibri" w:cs="Calibri"/>
          <w:sz w:val="20"/>
          <w:szCs w:val="20"/>
        </w:rPr>
        <w:t xml:space="preserve"> stavby</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specialista (vedoucí prací) na pozemní stavby</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535AE3" w:rsidRDefault="00E82E10" w:rsidP="00535AE3">
      <w:pPr>
        <w:numPr>
          <w:ilvl w:val="0"/>
          <w:numId w:val="16"/>
        </w:numPr>
        <w:spacing w:before="60"/>
        <w:ind w:left="2835" w:hanging="283"/>
        <w:jc w:val="both"/>
        <w:rPr>
          <w:rFonts w:ascii="Calibri" w:hAnsi="Calibri" w:cs="Calibri"/>
          <w:sz w:val="20"/>
          <w:szCs w:val="20"/>
        </w:rPr>
      </w:pPr>
      <w:r w:rsidRPr="00604A5E">
        <w:rPr>
          <w:rFonts w:ascii="Calibri" w:hAnsi="Calibri" w:cs="Calibri"/>
          <w:sz w:val="20"/>
          <w:szCs w:val="20"/>
        </w:rPr>
        <w:t xml:space="preserve">nejméně 5 let praxe v oboru své </w:t>
      </w:r>
      <w:r w:rsidRPr="00535AE3">
        <w:rPr>
          <w:rFonts w:ascii="Calibri" w:hAnsi="Calibri" w:cs="Calibri"/>
          <w:sz w:val="20"/>
          <w:szCs w:val="20"/>
        </w:rPr>
        <w:t>specializace</w:t>
      </w:r>
      <w:r w:rsidR="00B46F4C" w:rsidRPr="00535AE3">
        <w:rPr>
          <w:rFonts w:ascii="Calibri" w:hAnsi="Calibri" w:cs="Calibri"/>
          <w:sz w:val="20"/>
          <w:szCs w:val="20"/>
        </w:rPr>
        <w:t xml:space="preserve"> při provádění staveb</w:t>
      </w:r>
      <w:r w:rsidRPr="00535AE3">
        <w:rPr>
          <w:rFonts w:ascii="Calibri" w:hAnsi="Calibri" w:cs="Calibri"/>
          <w:sz w:val="20"/>
          <w:szCs w:val="20"/>
        </w:rPr>
        <w:t>;</w:t>
      </w:r>
    </w:p>
    <w:p w:rsidR="001F44B6" w:rsidRDefault="001F44B6" w:rsidP="001F44B6">
      <w:pPr>
        <w:numPr>
          <w:ilvl w:val="0"/>
          <w:numId w:val="16"/>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w:t>
      </w:r>
      <w:r w:rsidRPr="00B8064C">
        <w:rPr>
          <w:rFonts w:ascii="Calibri" w:hAnsi="Calibri" w:cs="Calibri"/>
          <w:sz w:val="20"/>
          <w:szCs w:val="20"/>
        </w:rPr>
        <w:t>autorizaci/registraci v</w:t>
      </w:r>
      <w:r w:rsidRPr="00CF362D">
        <w:rPr>
          <w:rFonts w:ascii="Calibri" w:hAnsi="Calibri" w:cs="Calibri"/>
          <w:sz w:val="20"/>
          <w:szCs w:val="20"/>
        </w:rPr>
        <w:t xml:space="preserve"> rozsahu dle § 5, odst. 3, </w:t>
      </w:r>
      <w:proofErr w:type="gramStart"/>
      <w:r w:rsidRPr="00CF362D">
        <w:rPr>
          <w:rFonts w:ascii="Calibri" w:hAnsi="Calibri" w:cs="Calibri"/>
          <w:sz w:val="20"/>
          <w:szCs w:val="20"/>
        </w:rPr>
        <w:t xml:space="preserve">písm. </w:t>
      </w:r>
      <w:r>
        <w:rPr>
          <w:rFonts w:ascii="Calibri" w:hAnsi="Calibri" w:cs="Calibri"/>
          <w:sz w:val="20"/>
          <w:szCs w:val="20"/>
        </w:rPr>
        <w:t>a</w:t>
      </w:r>
      <w:r w:rsidRPr="00CF362D">
        <w:rPr>
          <w:rFonts w:ascii="Calibri" w:hAnsi="Calibri" w:cs="Calibri"/>
          <w:sz w:val="20"/>
          <w:szCs w:val="20"/>
        </w:rPr>
        <w:t xml:space="preserve">) </w:t>
      </w:r>
      <w:r w:rsidRPr="00774F6C">
        <w:rPr>
          <w:rFonts w:ascii="Calibri" w:hAnsi="Calibri" w:cs="Calibri"/>
          <w:sz w:val="20"/>
          <w:szCs w:val="20"/>
        </w:rPr>
        <w:t xml:space="preserve"> </w:t>
      </w:r>
      <w:r w:rsidRPr="00CF362D">
        <w:rPr>
          <w:rFonts w:ascii="Calibri" w:hAnsi="Calibri" w:cs="Calibri"/>
          <w:sz w:val="20"/>
          <w:szCs w:val="20"/>
        </w:rPr>
        <w:t>zákona</w:t>
      </w:r>
      <w:proofErr w:type="gramEnd"/>
      <w:r w:rsidRPr="00CF362D">
        <w:rPr>
          <w:rFonts w:ascii="Calibri" w:hAnsi="Calibri" w:cs="Calibri"/>
          <w:sz w:val="20"/>
          <w:szCs w:val="20"/>
        </w:rPr>
        <w:t xml:space="preserve">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w:t>
      </w:r>
      <w:r>
        <w:rPr>
          <w:rFonts w:ascii="Calibri" w:hAnsi="Calibri" w:cs="Calibri"/>
          <w:sz w:val="20"/>
          <w:szCs w:val="20"/>
        </w:rPr>
        <w:t xml:space="preserve"> </w:t>
      </w:r>
      <w:r w:rsidRPr="004C665C">
        <w:rPr>
          <w:rFonts w:ascii="Calibri" w:hAnsi="Calibri" w:cs="Calibri"/>
          <w:sz w:val="20"/>
          <w:szCs w:val="20"/>
        </w:rPr>
        <w:t>(dále jen „autorizační zákon“)</w:t>
      </w:r>
      <w:r w:rsidRPr="00B46F4C">
        <w:rPr>
          <w:rFonts w:ascii="Calibri" w:hAnsi="Calibri" w:cs="Calibri"/>
          <w:sz w:val="20"/>
          <w:szCs w:val="20"/>
        </w:rPr>
        <w:t>,</w:t>
      </w:r>
      <w:r w:rsidRPr="00CF362D">
        <w:rPr>
          <w:rFonts w:ascii="Calibri" w:hAnsi="Calibri" w:cs="Calibri"/>
          <w:sz w:val="20"/>
          <w:szCs w:val="20"/>
        </w:rPr>
        <w:t xml:space="preserve"> tedy </w:t>
      </w:r>
      <w:r w:rsidRPr="00FE2EED">
        <w:rPr>
          <w:rFonts w:ascii="Calibri" w:hAnsi="Calibri" w:cs="Calibri"/>
          <w:sz w:val="20"/>
          <w:szCs w:val="20"/>
        </w:rPr>
        <w:t>v oboru</w:t>
      </w:r>
      <w:r w:rsidRPr="00CF362D">
        <w:rPr>
          <w:rFonts w:ascii="Calibri" w:hAnsi="Calibri" w:cs="Calibri"/>
          <w:sz w:val="20"/>
          <w:szCs w:val="20"/>
        </w:rPr>
        <w:t xml:space="preserve"> </w:t>
      </w:r>
      <w:r>
        <w:rPr>
          <w:rFonts w:ascii="Calibri" w:hAnsi="Calibri" w:cs="Calibri"/>
          <w:sz w:val="20"/>
          <w:szCs w:val="20"/>
        </w:rPr>
        <w:t>pozemní</w:t>
      </w:r>
      <w:r w:rsidRPr="00CF362D">
        <w:rPr>
          <w:rFonts w:ascii="Calibri" w:hAnsi="Calibri" w:cs="Calibri"/>
          <w:sz w:val="20"/>
          <w:szCs w:val="20"/>
        </w:rPr>
        <w:t xml:space="preserve"> stavby</w:t>
      </w:r>
      <w:r w:rsidRPr="00300BBC">
        <w:rPr>
          <w:rFonts w:ascii="Calibri" w:hAnsi="Calibri" w:cs="Calibri"/>
          <w:sz w:val="20"/>
          <w:szCs w:val="20"/>
        </w:rPr>
        <w:t>;</w:t>
      </w:r>
    </w:p>
    <w:p w:rsidR="00CA680E" w:rsidRPr="00300BBC" w:rsidRDefault="00CA680E" w:rsidP="00CA680E">
      <w:pPr>
        <w:spacing w:before="60"/>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w:t>
      </w:r>
      <w:r w:rsidR="002D5AFE">
        <w:rPr>
          <w:rFonts w:ascii="Calibri" w:hAnsi="Calibri" w:cs="Calibri"/>
          <w:sz w:val="20"/>
          <w:szCs w:val="20"/>
        </w:rPr>
        <w:t xml:space="preserve">, </w:t>
      </w:r>
      <w:r w:rsidR="002D5AFE" w:rsidRPr="002D5AFE">
        <w:rPr>
          <w:rFonts w:ascii="Calibri" w:hAnsi="Calibri" w:cs="Calibri"/>
          <w:sz w:val="20"/>
          <w:szCs w:val="20"/>
        </w:rPr>
        <w:t>se znalostí ověřování kvality stavebních materiálů</w:t>
      </w:r>
      <w:r w:rsidRPr="00300BBC">
        <w:rPr>
          <w:rFonts w:ascii="Calibri" w:hAnsi="Calibri" w:cs="Calibri"/>
          <w:sz w:val="20"/>
          <w:szCs w:val="20"/>
        </w:rPr>
        <w:t>.</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Pr>
          <w:rFonts w:ascii="Calibri" w:hAnsi="Calibri" w:cs="Calibri"/>
          <w:sz w:val="20"/>
          <w:szCs w:val="20"/>
        </w:rPr>
        <w:t>ké vzdělání</w:t>
      </w:r>
      <w:r w:rsidRPr="00300BBC">
        <w:rPr>
          <w:rFonts w:ascii="Calibri" w:hAnsi="Calibri" w:cs="Calibri"/>
          <w:sz w:val="20"/>
          <w:szCs w:val="20"/>
        </w:rPr>
        <w:t>;</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osoba odpovědná za odpadové hospodářství</w:t>
      </w:r>
    </w:p>
    <w:p w:rsidR="00E82E10" w:rsidRPr="00300BBC"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E82E10" w:rsidRPr="00300BBC" w:rsidRDefault="00E82E10" w:rsidP="001B151A">
      <w:pPr>
        <w:numPr>
          <w:ilvl w:val="0"/>
          <w:numId w:val="16"/>
        </w:numPr>
        <w:spacing w:before="60"/>
        <w:ind w:left="2835" w:hanging="283"/>
        <w:jc w:val="both"/>
        <w:rPr>
          <w:rFonts w:ascii="Calibri" w:hAnsi="Calibri" w:cs="Calibri"/>
          <w:sz w:val="20"/>
          <w:szCs w:val="20"/>
        </w:rPr>
      </w:pPr>
      <w:r>
        <w:rPr>
          <w:rFonts w:ascii="Calibri" w:hAnsi="Calibri" w:cs="Calibri"/>
          <w:sz w:val="20"/>
          <w:szCs w:val="20"/>
        </w:rPr>
        <w:t xml:space="preserve">nejméně 5 let </w:t>
      </w:r>
      <w:r w:rsidRPr="006225C7">
        <w:rPr>
          <w:rFonts w:ascii="Calibri" w:hAnsi="Calibri" w:cs="Calibri"/>
          <w:sz w:val="20"/>
          <w:szCs w:val="20"/>
        </w:rPr>
        <w:t>praxe v oboru odpadové</w:t>
      </w:r>
      <w:r>
        <w:rPr>
          <w:rFonts w:ascii="Calibri" w:hAnsi="Calibri" w:cs="Calibri"/>
          <w:sz w:val="20"/>
          <w:szCs w:val="20"/>
        </w:rPr>
        <w:t>ho</w:t>
      </w:r>
      <w:r w:rsidRPr="006225C7">
        <w:rPr>
          <w:rFonts w:ascii="Calibri" w:hAnsi="Calibri" w:cs="Calibri"/>
          <w:sz w:val="20"/>
          <w:szCs w:val="20"/>
        </w:rPr>
        <w:t xml:space="preserve"> hospodářství;</w:t>
      </w:r>
    </w:p>
    <w:p w:rsidR="00E82E10" w:rsidRPr="00300BBC" w:rsidRDefault="00E82E10" w:rsidP="00E82E10">
      <w:pPr>
        <w:ind w:left="2835"/>
        <w:jc w:val="both"/>
        <w:rPr>
          <w:rFonts w:ascii="Calibri" w:hAnsi="Calibri" w:cs="Calibri"/>
          <w:sz w:val="20"/>
          <w:szCs w:val="20"/>
        </w:rPr>
      </w:pPr>
    </w:p>
    <w:p w:rsidR="00E82E10" w:rsidRPr="00300BBC" w:rsidRDefault="00E82E10" w:rsidP="001B151A">
      <w:pPr>
        <w:numPr>
          <w:ilvl w:val="0"/>
          <w:numId w:val="15"/>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E82E10" w:rsidRDefault="00E82E10" w:rsidP="001B151A">
      <w:pPr>
        <w:numPr>
          <w:ilvl w:val="0"/>
          <w:numId w:val="16"/>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w:t>
      </w:r>
      <w:r>
        <w:rPr>
          <w:rFonts w:ascii="Calibri" w:hAnsi="Calibri" w:cs="Calibri"/>
          <w:sz w:val="20"/>
          <w:szCs w:val="20"/>
        </w:rPr>
        <w:t>c</w:t>
      </w:r>
      <w:r w:rsidRPr="00300BBC">
        <w:rPr>
          <w:rFonts w:ascii="Calibri" w:hAnsi="Calibri" w:cs="Calibri"/>
          <w:sz w:val="20"/>
          <w:szCs w:val="20"/>
        </w:rPr>
        <w:t>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774F6C">
        <w:rPr>
          <w:rFonts w:ascii="Calibri" w:hAnsi="Calibri" w:cs="Calibri"/>
          <w:sz w:val="20"/>
          <w:szCs w:val="20"/>
        </w:rPr>
        <w:t xml:space="preserve"> </w:t>
      </w:r>
      <w:r w:rsidRPr="00300BBC">
        <w:rPr>
          <w:rFonts w:ascii="Calibri" w:hAnsi="Calibri" w:cs="Calibri"/>
          <w:sz w:val="20"/>
          <w:szCs w:val="20"/>
        </w:rPr>
        <w:t>zákona č. 200/1994 Sb., o zeměměřičství a o změně a</w:t>
      </w:r>
      <w:r>
        <w:rPr>
          <w:rFonts w:ascii="Calibri" w:hAnsi="Calibri" w:cs="Calibri"/>
          <w:sz w:val="20"/>
          <w:szCs w:val="20"/>
        </w:rPr>
        <w:t> </w:t>
      </w:r>
      <w:r w:rsidRPr="00300BBC">
        <w:rPr>
          <w:rFonts w:ascii="Calibri" w:hAnsi="Calibri" w:cs="Calibri"/>
          <w:sz w:val="20"/>
          <w:szCs w:val="20"/>
        </w:rPr>
        <w:t>doplnění některých zákonů souvisejících s jeho zavedením</w:t>
      </w:r>
      <w:r w:rsidR="001364FD" w:rsidRPr="001364FD">
        <w:rPr>
          <w:rFonts w:ascii="Calibri" w:hAnsi="Calibri" w:cs="Calibri"/>
          <w:sz w:val="20"/>
          <w:szCs w:val="20"/>
        </w:rPr>
        <w:t xml:space="preserve">, </w:t>
      </w:r>
      <w:r w:rsidR="001364FD" w:rsidRPr="004C665C">
        <w:rPr>
          <w:rFonts w:ascii="Calibri" w:hAnsi="Calibri" w:cs="Calibri"/>
          <w:sz w:val="20"/>
          <w:szCs w:val="20"/>
        </w:rPr>
        <w:t>ve znění pozdějších předpisů</w:t>
      </w:r>
      <w:r w:rsidR="0023672F">
        <w:rPr>
          <w:rFonts w:ascii="Calibri" w:hAnsi="Calibri" w:cs="Calibri"/>
          <w:sz w:val="20"/>
          <w:szCs w:val="20"/>
        </w:rPr>
        <w:t>.</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odbornou způsobilost a požadavky na prevenci střetu zájmů.    </w:t>
      </w:r>
    </w:p>
    <w:p w:rsidR="007213B6" w:rsidRDefault="007213B6"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0C4B64" w:rsidRPr="001224D5">
        <w:rPr>
          <w:rFonts w:ascii="Calibri" w:hAnsi="Calibri" w:cs="Calibri"/>
          <w:sz w:val="20"/>
          <w:szCs w:val="20"/>
        </w:rPr>
        <w:t>Certis</w:t>
      </w:r>
      <w:proofErr w:type="spellEnd"/>
      <w:r w:rsidR="000C4B64" w:rsidRPr="001224D5">
        <w:rPr>
          <w:rFonts w:ascii="Calibri" w:hAnsi="Calibri" w:cs="Calibri"/>
          <w:sz w:val="20"/>
          <w:szCs w:val="20"/>
        </w:rPr>
        <w:t>.</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w:t>
      </w:r>
      <w:r w:rsidRPr="004C4F26">
        <w:rPr>
          <w:rFonts w:ascii="Calibri" w:hAnsi="Calibri" w:cs="Calibri"/>
          <w:sz w:val="20"/>
          <w:szCs w:val="20"/>
        </w:rPr>
        <w:lastRenderedPageBreak/>
        <w:t>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w:t>
      </w:r>
      <w:r w:rsidRPr="00D005B5">
        <w:rPr>
          <w:rFonts w:ascii="Calibri" w:hAnsi="Calibri" w:cs="Calibri"/>
          <w:sz w:val="20"/>
          <w:szCs w:val="20"/>
        </w:rPr>
        <w:lastRenderedPageBreak/>
        <w:t>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5" w:name="_Toc434587215"/>
      <w:bookmarkStart w:id="36" w:name="_Toc468970091"/>
      <w:bookmarkStart w:id="37" w:name="_Toc522784011"/>
      <w:r w:rsidRPr="00300BBC">
        <w:rPr>
          <w:rFonts w:ascii="Calibri" w:hAnsi="Calibri" w:cs="Calibri"/>
          <w:kern w:val="28"/>
          <w:sz w:val="24"/>
          <w:szCs w:val="24"/>
          <w:lang w:val="cs-CZ"/>
        </w:rPr>
        <w:t>DALŠÍ INFORMACE/DOKUMENTY PŘEDKLÁDANÉ DODAVATELEM</w:t>
      </w:r>
      <w:bookmarkEnd w:id="35"/>
      <w:bookmarkEnd w:id="36"/>
      <w:bookmarkEnd w:id="37"/>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8"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8"/>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proofErr w:type="gramStart"/>
      <w:r w:rsidR="002D34B3">
        <w:rPr>
          <w:rFonts w:ascii="Calibri" w:hAnsi="Calibri" w:cs="Calibri"/>
          <w:sz w:val="20"/>
          <w:szCs w:val="20"/>
        </w:rPr>
        <w:t>této</w:t>
      </w:r>
      <w:proofErr w:type="gramEnd"/>
      <w:r w:rsidR="002D34B3">
        <w:rPr>
          <w:rFonts w:ascii="Calibri" w:hAnsi="Calibri" w:cs="Calibri"/>
          <w:sz w:val="20"/>
          <w:szCs w:val="20"/>
        </w:rPr>
        <w:t xml:space="preserve">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 xml:space="preserve">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w:t>
      </w:r>
      <w:r w:rsidR="00983A2A" w:rsidRPr="00983A2A">
        <w:rPr>
          <w:rFonts w:ascii="Calibri" w:hAnsi="Calibri" w:cs="Calibri"/>
          <w:sz w:val="20"/>
          <w:szCs w:val="20"/>
        </w:rPr>
        <w:lastRenderedPageBreak/>
        <w:t>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701D05" w:rsidRDefault="006C0E11" w:rsidP="004A2758">
      <w:pPr>
        <w:numPr>
          <w:ilvl w:val="0"/>
          <w:numId w:val="1"/>
        </w:numPr>
        <w:ind w:left="1701" w:hanging="357"/>
        <w:jc w:val="both"/>
        <w:rPr>
          <w:rFonts w:ascii="Calibri" w:hAnsi="Calibri" w:cs="Calibri"/>
          <w:sz w:val="20"/>
          <w:szCs w:val="20"/>
        </w:rPr>
      </w:pPr>
      <w:r w:rsidRPr="00701D05">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701D05">
        <w:rPr>
          <w:rFonts w:ascii="Calibri" w:hAnsi="Calibri" w:cs="Calibri"/>
          <w:sz w:val="20"/>
          <w:szCs w:val="20"/>
        </w:rPr>
        <w:t xml:space="preserve">uchazeč </w:t>
      </w:r>
      <w:r w:rsidRPr="00701D0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701D05">
        <w:rPr>
          <w:rFonts w:ascii="Calibri" w:hAnsi="Calibri" w:cs="Calibri"/>
          <w:sz w:val="20"/>
          <w:szCs w:val="20"/>
        </w:rPr>
        <w:t xml:space="preserve">projektové dokumentace </w:t>
      </w:r>
      <w:r w:rsidRPr="00701D05">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701D05">
        <w:rPr>
          <w:rFonts w:ascii="Calibri" w:hAnsi="Calibri" w:cs="Calibri"/>
          <w:sz w:val="20"/>
          <w:szCs w:val="20"/>
        </w:rPr>
        <w:t xml:space="preserve">Zhotovitel je povinen předložit Harmonogram postupu prací respektující předpokládaný termín zahájení a ukončení </w:t>
      </w:r>
      <w:r w:rsidR="002336B7" w:rsidRPr="00701D05">
        <w:rPr>
          <w:rFonts w:ascii="Calibri" w:hAnsi="Calibri" w:cs="Calibri"/>
          <w:sz w:val="20"/>
          <w:szCs w:val="20"/>
        </w:rPr>
        <w:t xml:space="preserve">předmětu plnění veřejné zakázky </w:t>
      </w:r>
      <w:r w:rsidR="00983A2A" w:rsidRPr="00701D05">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proofErr w:type="gramStart"/>
      <w:r w:rsidR="00815BFE">
        <w:rPr>
          <w:rFonts w:ascii="Calibri" w:hAnsi="Calibri" w:cs="Calibri"/>
          <w:sz w:val="20"/>
          <w:szCs w:val="20"/>
        </w:rPr>
        <w:t>této</w:t>
      </w:r>
      <w:proofErr w:type="gramEnd"/>
      <w:r w:rsidR="00815BFE">
        <w:rPr>
          <w:rFonts w:ascii="Calibri" w:hAnsi="Calibri" w:cs="Calibri"/>
          <w:sz w:val="20"/>
          <w:szCs w:val="20"/>
        </w:rPr>
        <w:t xml:space="preserve">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39"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39"/>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w:t>
      </w:r>
      <w:r w:rsidRPr="00922430">
        <w:rPr>
          <w:rFonts w:ascii="Calibri" w:hAnsi="Calibri" w:cs="Calibri"/>
          <w:sz w:val="20"/>
          <w:szCs w:val="20"/>
        </w:rPr>
        <w:lastRenderedPageBreak/>
        <w:t>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57094F" w:rsidRDefault="00774F6C" w:rsidP="00774F6C">
      <w:pPr>
        <w:numPr>
          <w:ilvl w:val="1"/>
          <w:numId w:val="25"/>
        </w:numPr>
        <w:jc w:val="both"/>
        <w:rPr>
          <w:rFonts w:ascii="Calibri" w:hAnsi="Calibri" w:cs="Calibri"/>
          <w:sz w:val="20"/>
          <w:szCs w:val="20"/>
        </w:rPr>
      </w:pPr>
      <w:bookmarkStart w:id="40" w:name="_Ref310353058"/>
      <w:r w:rsidRPr="00774F6C">
        <w:rPr>
          <w:rFonts w:ascii="Calibri" w:hAnsi="Calibri" w:cs="Calibri"/>
          <w:sz w:val="20"/>
          <w:szCs w:val="20"/>
        </w:rPr>
        <w:t>Poddodavatelské omezení:</w:t>
      </w:r>
    </w:p>
    <w:bookmarkEnd w:id="40"/>
    <w:p w:rsidR="00840A1D" w:rsidRPr="00B11A37" w:rsidRDefault="00840A1D" w:rsidP="00B11A37">
      <w:pPr>
        <w:ind w:left="2483"/>
        <w:jc w:val="both"/>
        <w:rPr>
          <w:rFonts w:ascii="Calibri" w:hAnsi="Calibri" w:cs="Calibri"/>
          <w:sz w:val="20"/>
          <w:szCs w:val="20"/>
        </w:rPr>
      </w:pPr>
    </w:p>
    <w:p w:rsidR="00A73971" w:rsidRDefault="00A73971" w:rsidP="00A73971">
      <w:pPr>
        <w:numPr>
          <w:ilvl w:val="0"/>
          <w:numId w:val="1"/>
        </w:numPr>
        <w:ind w:left="1775" w:hanging="357"/>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činnosti při plnění veřejné zakázky, které musí být plněny přímo vybraným dodavatelem.</w:t>
      </w:r>
    </w:p>
    <w:p w:rsidR="00840A1D" w:rsidRPr="00370623" w:rsidRDefault="00840A1D" w:rsidP="00840A1D">
      <w:pPr>
        <w:ind w:left="2483"/>
        <w:jc w:val="both"/>
        <w:rPr>
          <w:rFonts w:ascii="Calibri" w:hAnsi="Calibri" w:cs="Calibri"/>
          <w:sz w:val="20"/>
          <w:szCs w:val="20"/>
        </w:rPr>
      </w:pPr>
    </w:p>
    <w:p w:rsidR="00840A1D" w:rsidRDefault="00840A1D" w:rsidP="00A924F0">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840A1D">
      <w:pPr>
        <w:ind w:left="1418"/>
        <w:jc w:val="both"/>
        <w:rPr>
          <w:rFonts w:ascii="Calibri" w:hAnsi="Calibri" w:cs="Calibri"/>
          <w:sz w:val="20"/>
          <w:szCs w:val="20"/>
        </w:rPr>
      </w:pPr>
    </w:p>
    <w:p w:rsidR="00840A1D" w:rsidRPr="00300BBC" w:rsidRDefault="009E50A3" w:rsidP="00840A1D">
      <w:pPr>
        <w:numPr>
          <w:ilvl w:val="0"/>
          <w:numId w:val="1"/>
        </w:numPr>
        <w:ind w:left="2483" w:hanging="357"/>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Pr="00FF6613" w:rsidRDefault="00840A1D" w:rsidP="001B151A">
      <w:pPr>
        <w:numPr>
          <w:ilvl w:val="0"/>
          <w:numId w:val="1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1B151A">
      <w:pPr>
        <w:numPr>
          <w:ilvl w:val="0"/>
          <w:numId w:val="1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AC59A2">
      <w:pPr>
        <w:ind w:left="3119"/>
        <w:jc w:val="both"/>
        <w:rPr>
          <w:rFonts w:ascii="Calibri" w:hAnsi="Calibri" w:cs="Calibri"/>
          <w:sz w:val="20"/>
          <w:szCs w:val="20"/>
        </w:rPr>
      </w:pPr>
    </w:p>
    <w:p w:rsidR="00AC59A2" w:rsidRPr="00932C3E" w:rsidRDefault="00AC59A2" w:rsidP="001B151A">
      <w:pPr>
        <w:numPr>
          <w:ilvl w:val="0"/>
          <w:numId w:val="17"/>
        </w:numPr>
        <w:ind w:left="2835"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AC59A2">
      <w:pPr>
        <w:numPr>
          <w:ilvl w:val="0"/>
          <w:numId w:val="2"/>
        </w:numPr>
        <w:ind w:left="3119" w:hanging="284"/>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AC59A2">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840A1D" w:rsidRDefault="00840A1D" w:rsidP="00840A1D">
      <w:pPr>
        <w:ind w:left="2126"/>
        <w:jc w:val="both"/>
        <w:rPr>
          <w:rFonts w:ascii="Calibri" w:hAnsi="Calibri" w:cs="Calibri"/>
          <w:sz w:val="20"/>
          <w:szCs w:val="20"/>
        </w:rPr>
      </w:pPr>
    </w:p>
    <w:p w:rsidR="00CE779E" w:rsidRDefault="00CE779E" w:rsidP="00CE779E">
      <w:pPr>
        <w:jc w:val="both"/>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22784012"/>
      <w:r w:rsidRPr="00300BBC">
        <w:rPr>
          <w:rFonts w:ascii="Calibri" w:hAnsi="Calibri" w:cs="Calibri"/>
          <w:kern w:val="28"/>
          <w:sz w:val="24"/>
          <w:szCs w:val="24"/>
          <w:lang w:val="cs-CZ"/>
        </w:rPr>
        <w:lastRenderedPageBreak/>
        <w:t>PROHLÍDKA MÍSTA PLNĚNÍ (STAVENIŠTĚ)</w:t>
      </w:r>
      <w:bookmarkEnd w:id="42"/>
      <w:bookmarkEnd w:id="43"/>
      <w:bookmarkEnd w:id="44"/>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proofErr w:type="gramEnd"/>
      <w:r w:rsidRPr="00A02FF4" w:rsidDel="009911A6">
        <w:rPr>
          <w:rFonts w:ascii="Calibri" w:hAnsi="Calibri" w:cs="Calibri"/>
          <w:sz w:val="20"/>
          <w:szCs w:val="20"/>
        </w:rPr>
        <w:t xml:space="preserve"> </w:t>
      </w:r>
      <w:r w:rsidRPr="00A02FF4">
        <w:rPr>
          <w:rFonts w:ascii="Calibri" w:hAnsi="Calibri" w:cs="Calibri"/>
          <w:sz w:val="20"/>
          <w:szCs w:val="20"/>
        </w:rPr>
        <w:t xml:space="preserve"> a </w:t>
      </w:r>
      <w:proofErr w:type="gramStart"/>
      <w:r w:rsidRPr="00A02FF4">
        <w:rPr>
          <w:rFonts w:ascii="Calibri" w:hAnsi="Calibri" w:cs="Calibri"/>
          <w:sz w:val="20"/>
          <w:szCs w:val="20"/>
        </w:rPr>
        <w:t>nebo</w:t>
      </w:r>
      <w:r>
        <w:rPr>
          <w:rFonts w:ascii="Calibri" w:hAnsi="Calibri" w:cs="Calibri"/>
          <w:sz w:val="20"/>
          <w:szCs w:val="20"/>
        </w:rPr>
        <w:t>, považuje</w:t>
      </w:r>
      <w:proofErr w:type="gramEnd"/>
      <w:r>
        <w:rPr>
          <w:rFonts w:ascii="Calibri" w:hAnsi="Calibri" w:cs="Calibri"/>
          <w:sz w:val="20"/>
          <w:szCs w:val="20"/>
        </w:rPr>
        <w:t>-li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22784013"/>
      <w:r w:rsidRPr="00300BBC">
        <w:rPr>
          <w:rFonts w:ascii="Calibri" w:hAnsi="Calibri" w:cs="Calibri"/>
          <w:kern w:val="28"/>
          <w:sz w:val="24"/>
          <w:szCs w:val="24"/>
          <w:lang w:val="cs-CZ"/>
        </w:rPr>
        <w:t>JAZYK NABÍDEK</w:t>
      </w:r>
      <w:bookmarkEnd w:id="45"/>
      <w:bookmarkEnd w:id="46"/>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2278401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5"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B6484F" w:rsidRDefault="004F0C06" w:rsidP="004F0C06">
      <w:pPr>
        <w:ind w:left="1418"/>
        <w:jc w:val="both"/>
        <w:rPr>
          <w:rFonts w:ascii="Calibri" w:hAnsi="Calibri" w:cs="Calibri"/>
          <w:b/>
          <w:sz w:val="20"/>
          <w:szCs w:val="20"/>
        </w:rPr>
      </w:pPr>
      <w:r w:rsidRPr="00B6484F">
        <w:rPr>
          <w:rFonts w:ascii="Calibri" w:hAnsi="Calibri" w:cs="Calibri"/>
          <w:b/>
          <w:sz w:val="20"/>
          <w:szCs w:val="20"/>
        </w:rPr>
        <w:t xml:space="preserve">Nabídky musí být </w:t>
      </w:r>
      <w:r w:rsidR="00462A83" w:rsidRPr="00B6484F">
        <w:rPr>
          <w:rFonts w:ascii="Calibri" w:hAnsi="Calibri" w:cs="Calibri"/>
          <w:b/>
          <w:sz w:val="20"/>
          <w:szCs w:val="20"/>
        </w:rPr>
        <w:t xml:space="preserve">podány </w:t>
      </w:r>
      <w:r w:rsidRPr="00B6484F">
        <w:rPr>
          <w:rFonts w:ascii="Calibri" w:hAnsi="Calibri" w:cs="Calibri"/>
          <w:b/>
          <w:sz w:val="20"/>
          <w:szCs w:val="20"/>
        </w:rPr>
        <w:t>nejpozději do</w:t>
      </w:r>
      <w:r w:rsidR="0040035D">
        <w:rPr>
          <w:rFonts w:ascii="Calibri" w:hAnsi="Calibri" w:cs="Calibri"/>
          <w:b/>
          <w:sz w:val="20"/>
          <w:szCs w:val="20"/>
        </w:rPr>
        <w:t xml:space="preserve"> </w:t>
      </w:r>
      <w:proofErr w:type="gramStart"/>
      <w:r w:rsidR="0040035D">
        <w:rPr>
          <w:rFonts w:ascii="Calibri" w:hAnsi="Calibri" w:cs="Calibri"/>
          <w:b/>
          <w:sz w:val="20"/>
          <w:szCs w:val="20"/>
        </w:rPr>
        <w:t>17.09.2018</w:t>
      </w:r>
      <w:proofErr w:type="gramEnd"/>
      <w:r w:rsidR="00140251" w:rsidRPr="00774F6C">
        <w:rPr>
          <w:rFonts w:ascii="Calibri" w:hAnsi="Calibri" w:cs="Calibri"/>
          <w:sz w:val="20"/>
          <w:szCs w:val="20"/>
        </w:rPr>
        <w:t xml:space="preserve"> </w:t>
      </w:r>
      <w:r w:rsidR="00AF1294" w:rsidRPr="00B6484F">
        <w:rPr>
          <w:rFonts w:ascii="Calibri" w:hAnsi="Calibri" w:cs="Calibri"/>
          <w:b/>
          <w:sz w:val="20"/>
          <w:szCs w:val="20"/>
        </w:rPr>
        <w:t>do</w:t>
      </w:r>
      <w:r w:rsidR="0040035D">
        <w:rPr>
          <w:rFonts w:ascii="Calibri" w:hAnsi="Calibri" w:cs="Calibri"/>
          <w:b/>
          <w:sz w:val="20"/>
          <w:szCs w:val="20"/>
        </w:rPr>
        <w:t xml:space="preserve"> 09:00</w:t>
      </w:r>
      <w:r w:rsidRPr="004F0C06">
        <w:rPr>
          <w:rFonts w:ascii="Calibri" w:hAnsi="Calibri" w:cs="Calibri"/>
          <w:sz w:val="20"/>
          <w:szCs w:val="20"/>
        </w:rPr>
        <w:t xml:space="preserve"> </w:t>
      </w:r>
      <w:r w:rsidRPr="00B6484F">
        <w:rPr>
          <w:rFonts w:ascii="Calibri" w:hAnsi="Calibri" w:cs="Calibri"/>
          <w:b/>
          <w:sz w:val="20"/>
          <w:szCs w:val="20"/>
        </w:rPr>
        <w:t>hodin</w:t>
      </w:r>
      <w:r w:rsidR="00462A83" w:rsidRPr="00B6484F">
        <w:rPr>
          <w:rFonts w:ascii="Calibri" w:hAnsi="Calibri" w:cs="Calibri"/>
          <w:b/>
          <w:sz w:val="20"/>
          <w:szCs w:val="20"/>
        </w:rPr>
        <w:t>.</w:t>
      </w:r>
      <w:r w:rsidRPr="00B6484F">
        <w:rPr>
          <w:rFonts w:ascii="Calibri" w:hAnsi="Calibri" w:cs="Calibri"/>
          <w:b/>
          <w:sz w:val="20"/>
          <w:szCs w:val="20"/>
        </w:rPr>
        <w:t xml:space="preserve"> </w:t>
      </w:r>
    </w:p>
    <w:p w:rsidR="00902863" w:rsidRDefault="00695B5E" w:rsidP="00840A1D">
      <w:pPr>
        <w:ind w:left="1418"/>
        <w:jc w:val="both"/>
        <w:rPr>
          <w:rFonts w:ascii="Calibri" w:hAnsi="Calibri" w:cs="Calibri"/>
          <w:sz w:val="20"/>
          <w:szCs w:val="20"/>
        </w:rPr>
      </w:pPr>
      <w:r w:rsidRPr="00695B5E">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735E5">
        <w:rPr>
          <w:rFonts w:ascii="Calibri" w:hAnsi="Calibri" w:cs="Calibri"/>
          <w:sz w:val="20"/>
          <w:szCs w:val="20"/>
        </w:rPr>
        <w:t>rar</w:t>
      </w:r>
      <w:proofErr w:type="spellEnd"/>
      <w:r w:rsidRPr="000735E5">
        <w:rPr>
          <w:rFonts w:ascii="Calibri" w:hAnsi="Calibri" w:cs="Calibri"/>
          <w:sz w:val="20"/>
          <w:szCs w:val="20"/>
        </w:rP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w:t>
      </w:r>
      <w:r w:rsidRPr="000735E5">
        <w:rPr>
          <w:rFonts w:ascii="Calibri" w:hAnsi="Calibri" w:cs="Calibri"/>
          <w:sz w:val="20"/>
          <w:szCs w:val="20"/>
        </w:rPr>
        <w:lastRenderedPageBreak/>
        <w:t xml:space="preserve">vhodným způsobem rozdělit. Velikost samotné nabídky jako celku není nijak omezena. Oceněný Soupis prací bude dodavatelem v nabídce předložen ve formátu </w:t>
      </w:r>
      <w:proofErr w:type="spellStart"/>
      <w:r w:rsidRPr="000735E5">
        <w:rPr>
          <w:rFonts w:ascii="Calibri" w:hAnsi="Calibri" w:cs="Calibri"/>
          <w:sz w:val="20"/>
          <w:szCs w:val="20"/>
        </w:rPr>
        <w:t>xls</w:t>
      </w:r>
      <w:proofErr w:type="spellEnd"/>
      <w:r w:rsidRPr="000735E5">
        <w:rPr>
          <w:rFonts w:ascii="Calibri" w:hAnsi="Calibri" w:cs="Calibri"/>
          <w:sz w:val="20"/>
          <w:szCs w:val="20"/>
        </w:rPr>
        <w:t>/</w:t>
      </w:r>
      <w:proofErr w:type="spellStart"/>
      <w:r w:rsidRPr="000735E5">
        <w:rPr>
          <w:rFonts w:ascii="Calibri" w:hAnsi="Calibri" w:cs="Calibri"/>
          <w:sz w:val="20"/>
          <w:szCs w:val="20"/>
        </w:rPr>
        <w:t>xlsx</w:t>
      </w:r>
      <w:proofErr w:type="spellEnd"/>
      <w:r w:rsidRPr="000735E5">
        <w:rPr>
          <w:rFonts w:ascii="Calibri" w:hAnsi="Calibri" w:cs="Calibri"/>
          <w:sz w:val="20"/>
          <w:szCs w:val="20"/>
        </w:rPr>
        <w:t>.</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0" w:name="_Ref131226724"/>
      <w:bookmarkStart w:id="51" w:name="_Ref191791018"/>
      <w:r w:rsidRPr="00932C3E">
        <w:rPr>
          <w:rFonts w:ascii="Calibri" w:hAnsi="Calibri" w:cs="Calibri"/>
          <w:sz w:val="20"/>
          <w:szCs w:val="20"/>
        </w:rPr>
        <w:t>Nabídka bude předložena v následující struktuře:</w:t>
      </w:r>
      <w:bookmarkEnd w:id="50"/>
      <w:bookmarkEnd w:id="51"/>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w:t>
      </w:r>
      <w:proofErr w:type="gramStart"/>
      <w:r w:rsidRPr="00932C3E">
        <w:rPr>
          <w:rFonts w:ascii="Calibri" w:hAnsi="Calibri" w:cs="Calibri"/>
          <w:sz w:val="20"/>
          <w:szCs w:val="20"/>
        </w:rPr>
        <w:t xml:space="preserve">č. 3 </w:t>
      </w:r>
      <w:r>
        <w:rPr>
          <w:rFonts w:ascii="Calibri" w:hAnsi="Calibri" w:cs="Calibri"/>
          <w:sz w:val="20"/>
          <w:szCs w:val="20"/>
        </w:rPr>
        <w:t xml:space="preserve"> této Výzvy</w:t>
      </w:r>
      <w:proofErr w:type="gramEnd"/>
      <w:r>
        <w:rPr>
          <w:rFonts w:ascii="Calibri" w:hAnsi="Calibri" w:cs="Calibri"/>
          <w:sz w:val="20"/>
          <w:szCs w:val="20"/>
        </w:rPr>
        <w:t xml:space="preserve">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w:t>
      </w:r>
      <w:proofErr w:type="gramStart"/>
      <w:r w:rsidRPr="00932C3E">
        <w:rPr>
          <w:rFonts w:ascii="Calibri" w:hAnsi="Calibri" w:cs="Calibri"/>
          <w:sz w:val="20"/>
          <w:szCs w:val="20"/>
        </w:rPr>
        <w:t xml:space="preserve">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w:t>
      </w:r>
      <w:proofErr w:type="gramEnd"/>
      <w:r w:rsidR="00541010">
        <w:rPr>
          <w:rFonts w:ascii="Calibri" w:hAnsi="Calibri" w:cs="Calibri"/>
          <w:sz w:val="20"/>
          <w:szCs w:val="20"/>
        </w:rPr>
        <w:t xml:space="preserve">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dodavatele ve formě formuláře obsaženého příloze č. </w:t>
      </w:r>
      <w:r w:rsidR="008B1E96" w:rsidRPr="00932C3E">
        <w:rPr>
          <w:rFonts w:ascii="Calibri" w:hAnsi="Calibri" w:cs="Calibri"/>
          <w:sz w:val="20"/>
          <w:szCs w:val="20"/>
        </w:rPr>
        <w:t>6</w:t>
      </w:r>
      <w:r w:rsidRPr="00932C3E">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w:t>
      </w:r>
      <w:r w:rsidR="00AB5F57" w:rsidRPr="00AB5F57">
        <w:rPr>
          <w:rFonts w:ascii="Calibri" w:hAnsi="Calibri" w:cs="Calibri"/>
          <w:sz w:val="20"/>
          <w:szCs w:val="20"/>
        </w:rPr>
        <w:t>včetně požadovaných příloh</w:t>
      </w:r>
      <w:r w:rsidR="00701D05">
        <w:rPr>
          <w:rFonts w:ascii="Calibri" w:hAnsi="Calibri" w:cs="Calibri"/>
          <w:sz w:val="20"/>
          <w:szCs w:val="20"/>
        </w:rPr>
        <w:t>.</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proofErr w:type="gramStart"/>
      <w:r w:rsidR="00541010">
        <w:rPr>
          <w:rFonts w:ascii="Calibri" w:hAnsi="Calibri" w:cs="Calibri"/>
          <w:sz w:val="20"/>
          <w:szCs w:val="20"/>
        </w:rPr>
        <w:t>této</w:t>
      </w:r>
      <w:proofErr w:type="gramEnd"/>
      <w:r w:rsidR="00541010">
        <w:rPr>
          <w:rFonts w:ascii="Calibri" w:hAnsi="Calibri" w:cs="Calibri"/>
          <w:sz w:val="20"/>
          <w:szCs w:val="20"/>
        </w:rPr>
        <w:t xml:space="preserve">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w:t>
      </w:r>
      <w:proofErr w:type="spellStart"/>
      <w:r w:rsidR="00EF2850">
        <w:rPr>
          <w:rFonts w:ascii="Calibri" w:hAnsi="Calibri" w:cs="Calibri"/>
          <w:sz w:val="20"/>
          <w:szCs w:val="20"/>
        </w:rPr>
        <w:t>skenu</w:t>
      </w:r>
      <w:proofErr w:type="spellEnd"/>
      <w:r w:rsidR="00EF2850">
        <w:rPr>
          <w:rFonts w:ascii="Calibri" w:hAnsi="Calibri" w:cs="Calibri"/>
          <w:sz w:val="20"/>
          <w:szCs w:val="20"/>
        </w:rPr>
        <w:t xml:space="preserve">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w:t>
      </w:r>
      <w:r w:rsidR="00EF2850" w:rsidRPr="00794E62">
        <w:rPr>
          <w:rFonts w:ascii="Calibri" w:hAnsi="Calibri" w:cs="Calibri"/>
          <w:sz w:val="20"/>
          <w:szCs w:val="20"/>
        </w:rPr>
        <w:lastRenderedPageBreak/>
        <w:t xml:space="preserve">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522784015"/>
      <w:r w:rsidRPr="00300BBC">
        <w:rPr>
          <w:rFonts w:ascii="Calibri" w:hAnsi="Calibri" w:cs="Calibri"/>
          <w:kern w:val="28"/>
          <w:sz w:val="24"/>
          <w:szCs w:val="24"/>
          <w:lang w:val="cs-CZ"/>
        </w:rPr>
        <w:t>POŽADAVKY NA ZPRACOVÁNÍ NABÍDKOVÉ CENY</w:t>
      </w:r>
      <w:bookmarkEnd w:id="52"/>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3"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4" w:name="_Ref315347114"/>
      <w:bookmarkStart w:id="55"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4"/>
      <w:bookmarkEnd w:id="55"/>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Toc338932293"/>
      <w:bookmarkStart w:id="57" w:name="_Toc522784016"/>
      <w:r w:rsidRPr="00300BBC">
        <w:rPr>
          <w:rFonts w:ascii="Calibri" w:hAnsi="Calibri" w:cs="Calibri"/>
          <w:kern w:val="28"/>
          <w:sz w:val="24"/>
          <w:szCs w:val="24"/>
          <w:lang w:val="cs-CZ"/>
        </w:rPr>
        <w:t>VARIANTY NABÍDKY</w:t>
      </w:r>
      <w:bookmarkEnd w:id="56"/>
      <w:bookmarkEnd w:id="57"/>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1F1822" w:rsidRDefault="001F1822" w:rsidP="001F1822">
      <w:pPr>
        <w:tabs>
          <w:tab w:val="num" w:pos="2149"/>
        </w:tabs>
        <w:ind w:left="1418"/>
        <w:jc w:val="both"/>
        <w:rPr>
          <w:rFonts w:ascii="Calibri" w:hAnsi="Calibri" w:cs="Calibri"/>
          <w:sz w:val="20"/>
          <w:szCs w:val="20"/>
        </w:rPr>
      </w:pP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52278401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8"/>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59" w:name="_Toc522784018"/>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59"/>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 xml:space="preserve">pokud nabídka podaná účastníkem nesplňuje zadávací podmínky, </w:t>
      </w:r>
      <w:proofErr w:type="gramStart"/>
      <w:r w:rsidR="003C7C8F" w:rsidRPr="003C7C8F">
        <w:rPr>
          <w:rFonts w:ascii="Calibri" w:hAnsi="Calibri" w:cs="Calibri"/>
          <w:sz w:val="20"/>
          <w:szCs w:val="20"/>
        </w:rPr>
        <w:t>tzn.</w:t>
      </w:r>
      <w:r w:rsidR="0018495B">
        <w:rPr>
          <w:rFonts w:ascii="Calibri" w:hAnsi="Calibri" w:cs="Calibri"/>
          <w:sz w:val="20"/>
          <w:szCs w:val="20"/>
        </w:rPr>
        <w:t xml:space="preserve"> </w:t>
      </w:r>
      <w:r w:rsidRPr="004B49EB">
        <w:rPr>
          <w:rFonts w:ascii="Calibri" w:hAnsi="Calibri" w:cs="Calibri"/>
          <w:sz w:val="20"/>
          <w:szCs w:val="20"/>
        </w:rPr>
        <w:t>pokud</w:t>
      </w:r>
      <w:proofErr w:type="gramEnd"/>
      <w:r w:rsidRPr="004B49EB">
        <w:rPr>
          <w:rFonts w:ascii="Calibri" w:hAnsi="Calibri" w:cs="Calibri"/>
          <w:sz w:val="20"/>
          <w:szCs w:val="20"/>
        </w:rPr>
        <w:t xml:space="preserve">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proofErr w:type="gramStart"/>
      <w:r w:rsidRPr="003C7C8F">
        <w:rPr>
          <w:rFonts w:ascii="Calibri" w:hAnsi="Calibri" w:cs="Calibri"/>
          <w:sz w:val="20"/>
          <w:szCs w:val="20"/>
        </w:rPr>
        <w:t>se účastník</w:t>
      </w:r>
      <w:proofErr w:type="gramEnd"/>
      <w:r w:rsidRPr="003C7C8F">
        <w:rPr>
          <w:rFonts w:ascii="Calibri" w:hAnsi="Calibri" w:cs="Calibri"/>
          <w:sz w:val="20"/>
          <w:szCs w:val="20"/>
        </w:rPr>
        <w:t xml:space="preserve">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lastRenderedPageBreak/>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0" w:name="_Toc522784019"/>
      <w:r w:rsidRPr="00300BBC">
        <w:rPr>
          <w:rFonts w:ascii="Calibri" w:hAnsi="Calibri" w:cs="Calibri"/>
          <w:kern w:val="28"/>
          <w:sz w:val="24"/>
          <w:szCs w:val="24"/>
          <w:lang w:val="cs-CZ"/>
        </w:rPr>
        <w:t>HODNOCENÍ NABÍDEK</w:t>
      </w:r>
      <w:bookmarkEnd w:id="60"/>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278402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1"/>
    </w:p>
    <w:p w:rsidR="00A029AE" w:rsidRDefault="00A029AE" w:rsidP="00A029AE">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p>
    <w:p w:rsidR="00FA40F3" w:rsidRPr="00B13793" w:rsidRDefault="00FA40F3" w:rsidP="00FA40F3">
      <w:pPr>
        <w:jc w:val="both"/>
        <w:rPr>
          <w:rFonts w:ascii="Calibri" w:hAnsi="Calibri" w:cs="Calibri"/>
          <w:sz w:val="20"/>
          <w:szCs w:val="20"/>
        </w:rPr>
      </w:pP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2784021"/>
      <w:r w:rsidRPr="00300BBC">
        <w:rPr>
          <w:rFonts w:ascii="Calibri" w:hAnsi="Calibri" w:cs="Calibri"/>
          <w:kern w:val="28"/>
          <w:sz w:val="24"/>
          <w:szCs w:val="24"/>
          <w:lang w:val="cs-CZ"/>
        </w:rPr>
        <w:t>UZAVŘENÍ SMLOUVY</w:t>
      </w:r>
      <w:bookmarkEnd w:id="62"/>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w:t>
      </w:r>
      <w:r w:rsidR="00A30F55" w:rsidRPr="0018495B">
        <w:rPr>
          <w:rFonts w:ascii="Calibri" w:hAnsi="Calibri" w:cs="Calibri"/>
          <w:sz w:val="20"/>
          <w:szCs w:val="20"/>
        </w:rPr>
        <w:t xml:space="preserve">především pak před podpisem smlouvy ze strany objednatele předložit </w:t>
      </w:r>
      <w:r w:rsidR="00D80FFA" w:rsidRPr="0018495B">
        <w:rPr>
          <w:rFonts w:ascii="Calibri" w:hAnsi="Calibri" w:cs="Calibri"/>
          <w:sz w:val="20"/>
          <w:szCs w:val="20"/>
        </w:rPr>
        <w:t xml:space="preserve">dokumenty </w:t>
      </w:r>
      <w:r w:rsidR="00A30F55" w:rsidRPr="0018495B">
        <w:rPr>
          <w:rFonts w:ascii="Calibri" w:hAnsi="Calibri" w:cs="Calibri"/>
          <w:sz w:val="20"/>
          <w:szCs w:val="20"/>
        </w:rPr>
        <w:t>uvedené v</w:t>
      </w:r>
      <w:r w:rsidR="00DB58EC" w:rsidRPr="0018495B">
        <w:rPr>
          <w:rFonts w:ascii="Calibri" w:hAnsi="Calibri" w:cs="Calibri"/>
          <w:sz w:val="20"/>
          <w:szCs w:val="20"/>
        </w:rPr>
        <w:t> </w:t>
      </w:r>
      <w:r w:rsidR="005761D6" w:rsidRPr="0018495B">
        <w:rPr>
          <w:rFonts w:ascii="Calibri" w:hAnsi="Calibri" w:cs="Calibri"/>
          <w:sz w:val="20"/>
          <w:szCs w:val="20"/>
        </w:rPr>
        <w:t xml:space="preserve">článku </w:t>
      </w:r>
      <w:r w:rsidR="0088539D" w:rsidRPr="0018495B">
        <w:rPr>
          <w:rFonts w:ascii="Calibri" w:hAnsi="Calibri" w:cs="Calibri"/>
          <w:sz w:val="20"/>
          <w:szCs w:val="20"/>
        </w:rPr>
        <w:t>19</w:t>
      </w:r>
      <w:r w:rsidR="00C37D12" w:rsidRPr="0018495B">
        <w:rPr>
          <w:rFonts w:ascii="Calibri" w:hAnsi="Calibri" w:cs="Calibri"/>
          <w:sz w:val="20"/>
          <w:szCs w:val="20"/>
        </w:rPr>
        <w:t>.3</w:t>
      </w:r>
      <w:r w:rsidR="005761D6" w:rsidRPr="0018495B">
        <w:rPr>
          <w:rFonts w:ascii="Calibri" w:hAnsi="Calibri" w:cs="Calibri"/>
          <w:sz w:val="20"/>
          <w:szCs w:val="20"/>
        </w:rPr>
        <w:t>, resp.</w:t>
      </w:r>
      <w:r w:rsidR="00820732" w:rsidRPr="0018495B">
        <w:rPr>
          <w:rFonts w:ascii="Calibri" w:hAnsi="Calibri" w:cs="Calibri"/>
          <w:sz w:val="20"/>
          <w:szCs w:val="20"/>
        </w:rPr>
        <w:t xml:space="preserve"> v článku 19.4</w:t>
      </w:r>
      <w:r w:rsidR="00DB58EC" w:rsidRPr="0018495B">
        <w:rPr>
          <w:rFonts w:ascii="Calibri" w:hAnsi="Calibri" w:cs="Calibri"/>
          <w:sz w:val="20"/>
          <w:szCs w:val="20"/>
        </w:rPr>
        <w:t xml:space="preserve"> Výzvy</w:t>
      </w:r>
      <w:r w:rsidR="00A30F55" w:rsidRPr="0018495B">
        <w:rPr>
          <w:rFonts w:ascii="Calibri" w:hAnsi="Calibri" w:cs="Calibri"/>
          <w:sz w:val="20"/>
          <w:szCs w:val="20"/>
        </w:rPr>
        <w:t xml:space="preserve">. </w:t>
      </w:r>
      <w:r w:rsidRPr="0018495B">
        <w:rPr>
          <w:rFonts w:ascii="Calibri" w:hAnsi="Calibri" w:cs="Calibri"/>
          <w:sz w:val="20"/>
          <w:szCs w:val="20"/>
        </w:rPr>
        <w:t xml:space="preserve">Pokud vybraný </w:t>
      </w:r>
      <w:r w:rsidR="00D80FFA" w:rsidRPr="0018495B">
        <w:rPr>
          <w:rFonts w:ascii="Calibri" w:hAnsi="Calibri" w:cs="Calibri"/>
          <w:sz w:val="20"/>
          <w:szCs w:val="20"/>
        </w:rPr>
        <w:t xml:space="preserve">dodavatel </w:t>
      </w:r>
      <w:r w:rsidRPr="0018495B">
        <w:rPr>
          <w:rFonts w:ascii="Calibri" w:hAnsi="Calibri" w:cs="Calibri"/>
          <w:sz w:val="20"/>
          <w:szCs w:val="20"/>
        </w:rPr>
        <w:t>odmítne uzavřít smlouvu nebo zadavateli neposkytne dostatečnou součinnost</w:t>
      </w:r>
      <w:r w:rsidRPr="00522125">
        <w:rPr>
          <w:rFonts w:ascii="Calibri" w:hAnsi="Calibri" w:cs="Calibri"/>
          <w:sz w:val="20"/>
          <w:szCs w:val="20"/>
        </w:rPr>
        <w:t xml:space="preserve">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F56539"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Vybraný dodavatel je povinen na základě písemné výzvy jako podmínku pro uzavření smlouvy poskytnout zadavateli řádnou součinnost, která spočívá zejména v předložení následujících dokumentů:</w:t>
      </w:r>
    </w:p>
    <w:p w:rsidR="00C057A0" w:rsidRDefault="00B65153" w:rsidP="002336B7">
      <w:pPr>
        <w:numPr>
          <w:ilvl w:val="0"/>
          <w:numId w:val="29"/>
        </w:numPr>
        <w:spacing w:before="240"/>
        <w:ind w:left="1843"/>
        <w:jc w:val="both"/>
        <w:rPr>
          <w:rFonts w:ascii="Calibri" w:hAnsi="Calibri" w:cs="Calibri"/>
          <w:sz w:val="20"/>
          <w:szCs w:val="20"/>
        </w:rPr>
      </w:pPr>
      <w:r w:rsidRPr="00C057A0">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C057A0">
        <w:rPr>
          <w:rFonts w:ascii="Calibri" w:hAnsi="Calibri" w:cs="Calibri"/>
          <w:sz w:val="20"/>
          <w:szCs w:val="20"/>
        </w:rPr>
        <w:t>;</w:t>
      </w:r>
    </w:p>
    <w:p w:rsidR="003B05F4" w:rsidRPr="00901808" w:rsidRDefault="003B05F4" w:rsidP="003B05F4">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Doklady</w:t>
      </w:r>
      <w:r w:rsidR="00A87F57">
        <w:rPr>
          <w:rFonts w:ascii="Calibri" w:hAnsi="Calibri" w:cs="Calibri"/>
          <w:sz w:val="20"/>
          <w:szCs w:val="20"/>
        </w:rPr>
        <w:t xml:space="preserve"> musí být předloženy elektronicky. </w:t>
      </w: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464746037"/>
      <w:bookmarkStart w:id="64" w:name="_Toc440894617"/>
      <w:bookmarkStart w:id="65" w:name="_Toc522784022"/>
      <w:r>
        <w:rPr>
          <w:rFonts w:ascii="Calibri" w:hAnsi="Calibri" w:cs="Calibri"/>
          <w:kern w:val="28"/>
          <w:sz w:val="24"/>
          <w:szCs w:val="24"/>
          <w:lang w:val="cs-CZ"/>
        </w:rPr>
        <w:t>OCHRANA INFORMACÍ</w:t>
      </w:r>
      <w:bookmarkEnd w:id="63"/>
      <w:bookmarkEnd w:id="65"/>
    </w:p>
    <w:bookmarkEnd w:id="64"/>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522784023"/>
      <w:r w:rsidRPr="00F25B7A">
        <w:rPr>
          <w:rFonts w:ascii="Calibri" w:hAnsi="Calibri" w:cs="Calibri"/>
          <w:kern w:val="28"/>
          <w:sz w:val="24"/>
          <w:szCs w:val="24"/>
          <w:lang w:val="cs-CZ"/>
        </w:rPr>
        <w:t>PŘÍLOHY TÉTO VÝZVY</w:t>
      </w:r>
      <w:bookmarkEnd w:id="66"/>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lastRenderedPageBreak/>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Pr="00E33752" w:rsidRDefault="00D57B53" w:rsidP="00D57B53">
      <w:pPr>
        <w:jc w:val="both"/>
        <w:rPr>
          <w:rFonts w:ascii="Calibri" w:hAnsi="Calibri" w:cs="Calibri"/>
          <w:b/>
          <w:bCs/>
          <w:sz w:val="20"/>
          <w:szCs w:val="20"/>
        </w:rPr>
      </w:pPr>
      <w:r w:rsidRPr="00E33752">
        <w:rPr>
          <w:rFonts w:ascii="Calibri" w:hAnsi="Calibri" w:cs="Calibri"/>
          <w:sz w:val="20"/>
          <w:szCs w:val="20"/>
        </w:rPr>
        <w:t>V Praze dne</w:t>
      </w:r>
      <w:r>
        <w:rPr>
          <w:rFonts w:ascii="Calibri" w:hAnsi="Calibri" w:cs="Calibri"/>
          <w:sz w:val="20"/>
          <w:szCs w:val="20"/>
        </w:rPr>
        <w:t xml:space="preserve"> ……………………</w:t>
      </w:r>
    </w:p>
    <w:p w:rsidR="00D57B53" w:rsidRDefault="00D57B53" w:rsidP="00652912">
      <w:pPr>
        <w:jc w:val="both"/>
        <w:rPr>
          <w:rFonts w:ascii="Calibri" w:hAnsi="Calibri" w:cs="Calibri"/>
          <w:sz w:val="22"/>
          <w:szCs w:val="22"/>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701D05" w:rsidTr="00842F97">
        <w:tc>
          <w:tcPr>
            <w:tcW w:w="9418" w:type="dxa"/>
            <w:hideMark/>
          </w:tcPr>
          <w:p w:rsidR="00652912" w:rsidRPr="00701D05" w:rsidRDefault="00652912">
            <w:pPr>
              <w:jc w:val="center"/>
              <w:rPr>
                <w:rFonts w:ascii="Calibri" w:hAnsi="Calibri" w:cs="Calibri"/>
                <w:sz w:val="20"/>
                <w:szCs w:val="20"/>
              </w:rPr>
            </w:pPr>
            <w:r w:rsidRPr="00701D05">
              <w:rPr>
                <w:rFonts w:ascii="Calibri" w:hAnsi="Calibri" w:cs="Calibri"/>
                <w:sz w:val="20"/>
                <w:szCs w:val="20"/>
              </w:rPr>
              <w:t>…………………………………………….</w:t>
            </w:r>
          </w:p>
        </w:tc>
      </w:tr>
      <w:tr w:rsidR="00652912" w:rsidRPr="00701D05" w:rsidTr="00842F97">
        <w:tc>
          <w:tcPr>
            <w:tcW w:w="9418" w:type="dxa"/>
            <w:hideMark/>
          </w:tcPr>
          <w:p w:rsidR="00652912" w:rsidRPr="00701D05" w:rsidRDefault="00652912" w:rsidP="00BB6AC8">
            <w:pPr>
              <w:jc w:val="center"/>
              <w:rPr>
                <w:rFonts w:ascii="Calibri" w:hAnsi="Calibri" w:cs="Calibri"/>
                <w:b/>
                <w:bCs/>
                <w:sz w:val="20"/>
                <w:szCs w:val="20"/>
              </w:rPr>
            </w:pPr>
          </w:p>
        </w:tc>
      </w:tr>
      <w:tr w:rsidR="00842F97" w:rsidRPr="00701D05" w:rsidTr="00842F97">
        <w:tc>
          <w:tcPr>
            <w:tcW w:w="9418" w:type="dxa"/>
          </w:tcPr>
          <w:p w:rsidR="00842F97" w:rsidRPr="00701D05" w:rsidRDefault="00842F97" w:rsidP="000735E5">
            <w:pPr>
              <w:jc w:val="center"/>
              <w:rPr>
                <w:rFonts w:ascii="Calibri" w:hAnsi="Calibri" w:cs="Calibri"/>
                <w:b/>
                <w:bCs/>
                <w:sz w:val="20"/>
                <w:szCs w:val="20"/>
              </w:rPr>
            </w:pPr>
            <w:r w:rsidRPr="00701D05">
              <w:rPr>
                <w:rFonts w:ascii="Calibri" w:hAnsi="Calibri" w:cs="Calibri"/>
                <w:b/>
                <w:bCs/>
                <w:sz w:val="20"/>
                <w:szCs w:val="20"/>
              </w:rPr>
              <w:t xml:space="preserve">Ing. </w:t>
            </w:r>
            <w:r w:rsidR="000735E5" w:rsidRPr="00701D05">
              <w:rPr>
                <w:rFonts w:ascii="Calibri" w:hAnsi="Calibri" w:cs="Calibri"/>
                <w:b/>
                <w:bCs/>
                <w:sz w:val="20"/>
                <w:szCs w:val="20"/>
              </w:rPr>
              <w:t>Petr Hofhanzl</w:t>
            </w:r>
            <w:bookmarkStart w:id="67" w:name="_GoBack"/>
            <w:bookmarkEnd w:id="67"/>
          </w:p>
        </w:tc>
      </w:tr>
      <w:tr w:rsidR="00842F97" w:rsidTr="00842F97">
        <w:tc>
          <w:tcPr>
            <w:tcW w:w="9418" w:type="dxa"/>
          </w:tcPr>
          <w:p w:rsidR="00842F97" w:rsidRPr="00701D05" w:rsidRDefault="000735E5" w:rsidP="000735E5">
            <w:pPr>
              <w:jc w:val="center"/>
              <w:rPr>
                <w:rFonts w:ascii="Calibri" w:hAnsi="Calibri" w:cs="Calibri"/>
                <w:b/>
                <w:bCs/>
                <w:sz w:val="20"/>
                <w:szCs w:val="20"/>
              </w:rPr>
            </w:pPr>
            <w:r w:rsidRPr="00701D05">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 xml:space="preserve">Řádně jsme se seznámili se zněním zadávacích podmínek veřejné zakázky s názvem </w:t>
      </w:r>
      <w:r w:rsidR="00701D05">
        <w:rPr>
          <w:rFonts w:ascii="Calibri" w:hAnsi="Calibri"/>
          <w:sz w:val="20"/>
        </w:rPr>
        <w:t>„</w:t>
      </w:r>
      <w:r w:rsidR="00701D05" w:rsidRPr="00701D05">
        <w:rPr>
          <w:rFonts w:ascii="Calibri" w:hAnsi="Calibri"/>
          <w:sz w:val="20"/>
        </w:rPr>
        <w:t>TOA POINT NRZO Tanvald-zastávka, Domažlice-město, Mirošovice u Prahy, Sázava-Černé Budy</w:t>
      </w:r>
      <w:r w:rsidR="00701D05">
        <w:rPr>
          <w:rFonts w:ascii="Calibri" w:hAnsi="Calibri"/>
          <w:sz w:val="20"/>
        </w:rPr>
        <w:t>“</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RPr="00701D05"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701D05" w:rsidRDefault="00DE431B" w:rsidP="00E06DA3">
            <w:pPr>
              <w:pStyle w:val="tabulka"/>
              <w:widowControl/>
              <w:spacing w:line="240" w:lineRule="auto"/>
              <w:rPr>
                <w:rFonts w:ascii="Calibri" w:hAnsi="Calibri" w:cs="Calibri"/>
              </w:rPr>
            </w:pPr>
            <w:r w:rsidRPr="00701D05">
              <w:rPr>
                <w:rFonts w:ascii="Calibri" w:hAnsi="Calibri" w:cs="Calibri"/>
              </w:rPr>
              <w:t>Cena stavebních prací, které dodavatel poskytl** za posledních 5 let v Kč***bez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w:t>
      </w:r>
      <w:proofErr w:type="gramStart"/>
      <w:r>
        <w:rPr>
          <w:rFonts w:ascii="Calibri" w:hAnsi="Calibri" w:cs="Calibri"/>
          <w:b/>
          <w:bCs/>
          <w:sz w:val="20"/>
          <w:szCs w:val="20"/>
          <w:highlight w:val="yellow"/>
        </w:rPr>
        <w:t>DOPLNÍ  DODAVATEL</w:t>
      </w:r>
      <w:proofErr w:type="gramEnd"/>
      <w:r>
        <w:rPr>
          <w:rFonts w:ascii="Calibri" w:hAnsi="Calibri" w:cs="Calibri"/>
          <w:b/>
          <w:bCs/>
          <w:sz w:val="20"/>
          <w:szCs w:val="20"/>
          <w:highlight w:val="yellow"/>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7"/>
      <w:footerReference w:type="default" r:id="rId18"/>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7A0" w:rsidRDefault="00C057A0">
      <w:r>
        <w:separator/>
      </w:r>
    </w:p>
  </w:endnote>
  <w:endnote w:type="continuationSeparator" w:id="0">
    <w:p w:rsidR="00C057A0" w:rsidRDefault="00C05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7A0" w:rsidRDefault="00C057A0"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C057A0" w:rsidRPr="00140834" w:rsidRDefault="00C057A0" w:rsidP="00850A48">
    <w:pPr>
      <w:pStyle w:val="Zpat"/>
      <w:tabs>
        <w:tab w:val="clear" w:pos="4536"/>
        <w:tab w:val="clear" w:pos="9072"/>
        <w:tab w:val="center" w:pos="4680"/>
        <w:tab w:val="right" w:pos="9360"/>
      </w:tabs>
      <w:jc w:val="center"/>
      <w:rPr>
        <w:rStyle w:val="slostrnky"/>
        <w:rFonts w:ascii="Arial" w:hAnsi="Arial" w:cs="Arial"/>
        <w:sz w:val="18"/>
        <w:szCs w:val="18"/>
      </w:rPr>
    </w:pPr>
  </w:p>
  <w:p w:rsidR="00C057A0" w:rsidRPr="00AB34B8" w:rsidRDefault="00C057A0"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D57B53">
      <w:rPr>
        <w:rStyle w:val="slostrnky"/>
        <w:rFonts w:ascii="Calibri" w:hAnsi="Calibri" w:cs="Calibri"/>
        <w:noProof/>
        <w:sz w:val="18"/>
        <w:szCs w:val="18"/>
      </w:rPr>
      <w:t>20</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7A0" w:rsidRDefault="00C057A0">
      <w:r>
        <w:separator/>
      </w:r>
    </w:p>
  </w:footnote>
  <w:footnote w:type="continuationSeparator" w:id="0">
    <w:p w:rsidR="00C057A0" w:rsidRDefault="00C057A0">
      <w:r>
        <w:continuationSeparator/>
      </w:r>
    </w:p>
  </w:footnote>
  <w:footnote w:id="1">
    <w:p w:rsidR="00C057A0" w:rsidRPr="00DF557C" w:rsidRDefault="00C057A0"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C057A0" w:rsidRPr="000D3ABF" w:rsidRDefault="00C057A0"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C057A0" w:rsidRDefault="00C057A0"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C057A0" w:rsidRDefault="00C057A0"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7A0" w:rsidRPr="007C5548" w:rsidRDefault="00C057A0"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lang w:val="en-US"/>
      </w:rPr>
    </w:pPr>
    <w:r w:rsidRPr="007C5548">
      <w:rPr>
        <w:rFonts w:ascii="Calibri" w:hAnsi="Calibri" w:cs="Calibri"/>
        <w:sz w:val="18"/>
        <w:szCs w:val="18"/>
        <w:lang w:val="en-US"/>
      </w:rPr>
      <w:t xml:space="preserve">TOA POINT NRZO </w:t>
    </w:r>
    <w:proofErr w:type="spellStart"/>
    <w:r w:rsidRPr="007C5548">
      <w:rPr>
        <w:rFonts w:ascii="Calibri" w:hAnsi="Calibri" w:cs="Calibri"/>
        <w:sz w:val="18"/>
        <w:szCs w:val="18"/>
        <w:lang w:val="en-US"/>
      </w:rPr>
      <w:t>Tanvald-zastávka</w:t>
    </w:r>
    <w:proofErr w:type="spellEnd"/>
    <w:r w:rsidRPr="007C5548">
      <w:rPr>
        <w:rFonts w:ascii="Calibri" w:hAnsi="Calibri" w:cs="Calibri"/>
        <w:sz w:val="18"/>
        <w:szCs w:val="18"/>
        <w:lang w:val="en-US"/>
      </w:rPr>
      <w:t xml:space="preserve">, </w:t>
    </w:r>
    <w:proofErr w:type="spellStart"/>
    <w:r w:rsidRPr="007C5548">
      <w:rPr>
        <w:rFonts w:ascii="Calibri" w:hAnsi="Calibri" w:cs="Calibri"/>
        <w:sz w:val="18"/>
        <w:szCs w:val="18"/>
        <w:lang w:val="en-US"/>
      </w:rPr>
      <w:t>Domažlice-město</w:t>
    </w:r>
    <w:proofErr w:type="spellEnd"/>
    <w:r w:rsidRPr="007C5548">
      <w:rPr>
        <w:rFonts w:ascii="Calibri" w:hAnsi="Calibri" w:cs="Calibri"/>
        <w:sz w:val="18"/>
        <w:szCs w:val="18"/>
        <w:lang w:val="en-US"/>
      </w:rPr>
      <w:t xml:space="preserve">, </w:t>
    </w:r>
    <w:proofErr w:type="spellStart"/>
    <w:r w:rsidRPr="007C5548">
      <w:rPr>
        <w:rFonts w:ascii="Calibri" w:hAnsi="Calibri" w:cs="Calibri"/>
        <w:sz w:val="18"/>
        <w:szCs w:val="18"/>
        <w:lang w:val="en-US"/>
      </w:rPr>
      <w:t>Mirošovice</w:t>
    </w:r>
    <w:proofErr w:type="spellEnd"/>
    <w:r w:rsidRPr="007C5548">
      <w:rPr>
        <w:rFonts w:ascii="Calibri" w:hAnsi="Calibri" w:cs="Calibri"/>
        <w:sz w:val="18"/>
        <w:szCs w:val="18"/>
        <w:lang w:val="en-US"/>
      </w:rPr>
      <w:t xml:space="preserve"> u </w:t>
    </w:r>
    <w:proofErr w:type="spellStart"/>
    <w:r w:rsidRPr="007C5548">
      <w:rPr>
        <w:rFonts w:ascii="Calibri" w:hAnsi="Calibri" w:cs="Calibri"/>
        <w:sz w:val="18"/>
        <w:szCs w:val="18"/>
        <w:lang w:val="en-US"/>
      </w:rPr>
      <w:t>Prah</w:t>
    </w:r>
    <w:r>
      <w:rPr>
        <w:rFonts w:ascii="Calibri" w:hAnsi="Calibri" w:cs="Calibri"/>
        <w:sz w:val="18"/>
        <w:szCs w:val="18"/>
        <w:lang w:val="en-US"/>
      </w:rPr>
      <w:t>y</w:t>
    </w:r>
    <w:proofErr w:type="spellEnd"/>
    <w:r w:rsidRPr="007C5548">
      <w:rPr>
        <w:rFonts w:ascii="Calibri" w:hAnsi="Calibri" w:cs="Calibri"/>
        <w:sz w:val="18"/>
        <w:szCs w:val="18"/>
        <w:lang w:val="en-US"/>
      </w:rPr>
      <w:t xml:space="preserve">, </w:t>
    </w:r>
    <w:proofErr w:type="spellStart"/>
    <w:r w:rsidRPr="007C5548">
      <w:rPr>
        <w:rFonts w:ascii="Calibri" w:hAnsi="Calibri" w:cs="Calibri"/>
        <w:sz w:val="18"/>
        <w:szCs w:val="18"/>
        <w:lang w:val="en-US"/>
      </w:rPr>
      <w:t>Sázava-Černé</w:t>
    </w:r>
    <w:proofErr w:type="spellEnd"/>
    <w:r w:rsidRPr="007C5548">
      <w:rPr>
        <w:rFonts w:ascii="Calibri" w:hAnsi="Calibri" w:cs="Calibri"/>
        <w:sz w:val="18"/>
        <w:szCs w:val="18"/>
        <w:lang w:val="en-US"/>
      </w:rPr>
      <w:t xml:space="preserve"> </w:t>
    </w:r>
    <w:proofErr w:type="spellStart"/>
    <w:r w:rsidRPr="007C5548">
      <w:rPr>
        <w:rFonts w:ascii="Calibri" w:hAnsi="Calibri" w:cs="Calibri"/>
        <w:sz w:val="18"/>
        <w:szCs w:val="18"/>
        <w:lang w:val="en-US"/>
      </w:rPr>
      <w:t>Budy</w:t>
    </w:r>
    <w:proofErr w:type="spellEnd"/>
  </w:p>
  <w:p w:rsidR="00C057A0" w:rsidRPr="007C5548" w:rsidRDefault="00C057A0" w:rsidP="00CB67D0">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7C5548">
      <w:rPr>
        <w:rFonts w:ascii="Calibri" w:hAnsi="Calibri" w:cs="Calibri"/>
        <w:sz w:val="18"/>
        <w:szCs w:val="18"/>
      </w:rPr>
      <w:t xml:space="preserve"> Díl 1 - Požadavky a podmínky pro zpracování nabídky</w:t>
    </w:r>
  </w:p>
  <w:p w:rsidR="00C057A0" w:rsidRPr="008416C5" w:rsidRDefault="00C057A0"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7C5548">
      <w:rPr>
        <w:rFonts w:ascii="Calibri" w:hAnsi="Calibri" w:cs="Calibri"/>
        <w:sz w:val="18"/>
        <w:szCs w:val="18"/>
      </w:rPr>
      <w:t>Část 2 -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3pt;height:139.7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8">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2">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2">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9"/>
  </w:num>
  <w:num w:numId="2">
    <w:abstractNumId w:val="39"/>
  </w:num>
  <w:num w:numId="3">
    <w:abstractNumId w:val="6"/>
  </w:num>
  <w:num w:numId="4">
    <w:abstractNumId w:val="30"/>
  </w:num>
  <w:num w:numId="5">
    <w:abstractNumId w:val="36"/>
  </w:num>
  <w:num w:numId="6">
    <w:abstractNumId w:val="19"/>
  </w:num>
  <w:num w:numId="7">
    <w:abstractNumId w:val="32"/>
  </w:num>
  <w:num w:numId="8">
    <w:abstractNumId w:val="29"/>
  </w:num>
  <w:num w:numId="9">
    <w:abstractNumId w:val="33"/>
  </w:num>
  <w:num w:numId="10">
    <w:abstractNumId w:val="0"/>
  </w:num>
  <w:num w:numId="11">
    <w:abstractNumId w:val="24"/>
  </w:num>
  <w:num w:numId="12">
    <w:abstractNumId w:val="11"/>
  </w:num>
  <w:num w:numId="13">
    <w:abstractNumId w:val="4"/>
  </w:num>
  <w:num w:numId="14">
    <w:abstractNumId w:val="8"/>
  </w:num>
  <w:num w:numId="15">
    <w:abstractNumId w:val="40"/>
  </w:num>
  <w:num w:numId="16">
    <w:abstractNumId w:val="21"/>
  </w:num>
  <w:num w:numId="17">
    <w:abstractNumId w:val="15"/>
  </w:num>
  <w:num w:numId="18">
    <w:abstractNumId w:val="31"/>
  </w:num>
  <w:num w:numId="19">
    <w:abstractNumId w:val="16"/>
  </w:num>
  <w:num w:numId="20">
    <w:abstractNumId w:val="20"/>
  </w:num>
  <w:num w:numId="21">
    <w:abstractNumId w:val="26"/>
  </w:num>
  <w:num w:numId="22">
    <w:abstractNumId w:val="6"/>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2"/>
  </w:num>
  <w:num w:numId="24">
    <w:abstractNumId w:val="18"/>
  </w:num>
  <w:num w:numId="25">
    <w:abstractNumId w:val="25"/>
  </w:num>
  <w:num w:numId="26">
    <w:abstractNumId w:val="23"/>
  </w:num>
  <w:num w:numId="27">
    <w:abstractNumId w:val="37"/>
  </w:num>
  <w:num w:numId="28">
    <w:abstractNumId w:val="28"/>
  </w:num>
  <w:num w:numId="29">
    <w:abstractNumId w:val="7"/>
  </w:num>
  <w:num w:numId="30">
    <w:abstractNumId w:val="34"/>
  </w:num>
  <w:num w:numId="31">
    <w:abstractNumId w:val="38"/>
  </w:num>
  <w:num w:numId="32">
    <w:abstractNumId w:val="10"/>
  </w:num>
  <w:num w:numId="33">
    <w:abstractNumId w:val="12"/>
  </w:num>
  <w:num w:numId="34">
    <w:abstractNumId w:val="22"/>
  </w:num>
  <w:num w:numId="35">
    <w:abstractNumId w:val="17"/>
  </w:num>
  <w:num w:numId="3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4"/>
  </w:num>
  <w:num w:numId="39">
    <w:abstractNumId w:val="5"/>
  </w:num>
  <w:num w:numId="40">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38A9"/>
    <w:rsid w:val="00004B7E"/>
    <w:rsid w:val="000056BF"/>
    <w:rsid w:val="000060BC"/>
    <w:rsid w:val="00006FFD"/>
    <w:rsid w:val="00007E28"/>
    <w:rsid w:val="0001058D"/>
    <w:rsid w:val="00010648"/>
    <w:rsid w:val="00010F25"/>
    <w:rsid w:val="0001140C"/>
    <w:rsid w:val="0001165A"/>
    <w:rsid w:val="00012613"/>
    <w:rsid w:val="00012F06"/>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68BA"/>
    <w:rsid w:val="00036915"/>
    <w:rsid w:val="00036D6B"/>
    <w:rsid w:val="00040A4E"/>
    <w:rsid w:val="00040E1B"/>
    <w:rsid w:val="00040EF7"/>
    <w:rsid w:val="000425BA"/>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70C60"/>
    <w:rsid w:val="00170E50"/>
    <w:rsid w:val="00172206"/>
    <w:rsid w:val="00172DDD"/>
    <w:rsid w:val="00172FEE"/>
    <w:rsid w:val="00173151"/>
    <w:rsid w:val="001744C2"/>
    <w:rsid w:val="00174D8B"/>
    <w:rsid w:val="0017548A"/>
    <w:rsid w:val="00175B12"/>
    <w:rsid w:val="00175B1E"/>
    <w:rsid w:val="00176566"/>
    <w:rsid w:val="00177ED3"/>
    <w:rsid w:val="0018043B"/>
    <w:rsid w:val="00180545"/>
    <w:rsid w:val="001810F9"/>
    <w:rsid w:val="00181410"/>
    <w:rsid w:val="0018220D"/>
    <w:rsid w:val="0018304E"/>
    <w:rsid w:val="0018352C"/>
    <w:rsid w:val="0018495B"/>
    <w:rsid w:val="00184C9F"/>
    <w:rsid w:val="00185C91"/>
    <w:rsid w:val="00185EA6"/>
    <w:rsid w:val="00186A45"/>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4B6"/>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874"/>
    <w:rsid w:val="00214D40"/>
    <w:rsid w:val="00216893"/>
    <w:rsid w:val="00217A6D"/>
    <w:rsid w:val="00217D34"/>
    <w:rsid w:val="00220C3E"/>
    <w:rsid w:val="00220DB3"/>
    <w:rsid w:val="0022160F"/>
    <w:rsid w:val="002217EF"/>
    <w:rsid w:val="00221850"/>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3DF"/>
    <w:rsid w:val="0023672F"/>
    <w:rsid w:val="00237080"/>
    <w:rsid w:val="002377DF"/>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6A53"/>
    <w:rsid w:val="00287236"/>
    <w:rsid w:val="00287E50"/>
    <w:rsid w:val="0029002E"/>
    <w:rsid w:val="0029060A"/>
    <w:rsid w:val="00290657"/>
    <w:rsid w:val="00290802"/>
    <w:rsid w:val="00290B8E"/>
    <w:rsid w:val="00290DC3"/>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57D"/>
    <w:rsid w:val="002E67DD"/>
    <w:rsid w:val="002E7477"/>
    <w:rsid w:val="002E74A2"/>
    <w:rsid w:val="002E7977"/>
    <w:rsid w:val="002E798A"/>
    <w:rsid w:val="002E7B6D"/>
    <w:rsid w:val="002F0BBA"/>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918"/>
    <w:rsid w:val="00323FDF"/>
    <w:rsid w:val="0032430A"/>
    <w:rsid w:val="003253DC"/>
    <w:rsid w:val="003260E3"/>
    <w:rsid w:val="003268DE"/>
    <w:rsid w:val="0032766C"/>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56243"/>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70DBE"/>
    <w:rsid w:val="003722DF"/>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76D"/>
    <w:rsid w:val="003F10A2"/>
    <w:rsid w:val="003F1532"/>
    <w:rsid w:val="003F5254"/>
    <w:rsid w:val="003F5A38"/>
    <w:rsid w:val="003F6574"/>
    <w:rsid w:val="003F692E"/>
    <w:rsid w:val="003F7D9A"/>
    <w:rsid w:val="004001C7"/>
    <w:rsid w:val="0040035D"/>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E20"/>
    <w:rsid w:val="00445262"/>
    <w:rsid w:val="00445AF0"/>
    <w:rsid w:val="00445F00"/>
    <w:rsid w:val="00446604"/>
    <w:rsid w:val="0044691C"/>
    <w:rsid w:val="004469DE"/>
    <w:rsid w:val="0045022A"/>
    <w:rsid w:val="004502A0"/>
    <w:rsid w:val="004504A8"/>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84E"/>
    <w:rsid w:val="00531D2C"/>
    <w:rsid w:val="00531E10"/>
    <w:rsid w:val="00531F49"/>
    <w:rsid w:val="00532161"/>
    <w:rsid w:val="00532466"/>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45C"/>
    <w:rsid w:val="005E2AF1"/>
    <w:rsid w:val="005E2F51"/>
    <w:rsid w:val="005E3E95"/>
    <w:rsid w:val="005E41BE"/>
    <w:rsid w:val="005E47BC"/>
    <w:rsid w:val="005E5131"/>
    <w:rsid w:val="005E61BA"/>
    <w:rsid w:val="005E64D3"/>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44E5"/>
    <w:rsid w:val="006354DC"/>
    <w:rsid w:val="00636223"/>
    <w:rsid w:val="00637977"/>
    <w:rsid w:val="0064071C"/>
    <w:rsid w:val="00640A2C"/>
    <w:rsid w:val="0064146E"/>
    <w:rsid w:val="006415D4"/>
    <w:rsid w:val="00642376"/>
    <w:rsid w:val="00642BF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997"/>
    <w:rsid w:val="00675EF4"/>
    <w:rsid w:val="006760EB"/>
    <w:rsid w:val="0067629D"/>
    <w:rsid w:val="006765D0"/>
    <w:rsid w:val="00677856"/>
    <w:rsid w:val="006813DD"/>
    <w:rsid w:val="00681CDF"/>
    <w:rsid w:val="00682B9A"/>
    <w:rsid w:val="00683A49"/>
    <w:rsid w:val="00683D4A"/>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D89"/>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2591"/>
    <w:rsid w:val="006E2B5F"/>
    <w:rsid w:val="006E2DBE"/>
    <w:rsid w:val="006E32B6"/>
    <w:rsid w:val="006E35EF"/>
    <w:rsid w:val="006E521B"/>
    <w:rsid w:val="006E539C"/>
    <w:rsid w:val="006E61CE"/>
    <w:rsid w:val="006E7C56"/>
    <w:rsid w:val="006E7C85"/>
    <w:rsid w:val="006F00B7"/>
    <w:rsid w:val="006F069D"/>
    <w:rsid w:val="006F131B"/>
    <w:rsid w:val="006F1508"/>
    <w:rsid w:val="006F1B7C"/>
    <w:rsid w:val="006F33A6"/>
    <w:rsid w:val="006F35EE"/>
    <w:rsid w:val="006F41D2"/>
    <w:rsid w:val="006F4746"/>
    <w:rsid w:val="006F4BE4"/>
    <w:rsid w:val="006F5CA0"/>
    <w:rsid w:val="006F76BB"/>
    <w:rsid w:val="006F7DC9"/>
    <w:rsid w:val="00700297"/>
    <w:rsid w:val="00701D05"/>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65"/>
    <w:rsid w:val="00764233"/>
    <w:rsid w:val="00764732"/>
    <w:rsid w:val="00765A7C"/>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5C5"/>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4114"/>
    <w:rsid w:val="007A4530"/>
    <w:rsid w:val="007A4B36"/>
    <w:rsid w:val="007A500B"/>
    <w:rsid w:val="007A56D8"/>
    <w:rsid w:val="007A5DAF"/>
    <w:rsid w:val="007A5F41"/>
    <w:rsid w:val="007A6775"/>
    <w:rsid w:val="007A6AD4"/>
    <w:rsid w:val="007B17DD"/>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548"/>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87E"/>
    <w:rsid w:val="007F00F6"/>
    <w:rsid w:val="007F1015"/>
    <w:rsid w:val="007F173D"/>
    <w:rsid w:val="007F244D"/>
    <w:rsid w:val="007F2A57"/>
    <w:rsid w:val="007F2B18"/>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730B"/>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6595"/>
    <w:rsid w:val="00886B7B"/>
    <w:rsid w:val="00887132"/>
    <w:rsid w:val="00887346"/>
    <w:rsid w:val="00887F4E"/>
    <w:rsid w:val="00890658"/>
    <w:rsid w:val="00891BE9"/>
    <w:rsid w:val="0089215E"/>
    <w:rsid w:val="00892735"/>
    <w:rsid w:val="00893E41"/>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0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962"/>
    <w:rsid w:val="008D00D6"/>
    <w:rsid w:val="008D026B"/>
    <w:rsid w:val="008D0413"/>
    <w:rsid w:val="008D24F5"/>
    <w:rsid w:val="008D27EB"/>
    <w:rsid w:val="008D2C05"/>
    <w:rsid w:val="008D2C71"/>
    <w:rsid w:val="008D2D07"/>
    <w:rsid w:val="008D3DA2"/>
    <w:rsid w:val="008D42BE"/>
    <w:rsid w:val="008D485C"/>
    <w:rsid w:val="008D5E67"/>
    <w:rsid w:val="008D61F0"/>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5B8A"/>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2C3E"/>
    <w:rsid w:val="0093368B"/>
    <w:rsid w:val="009339B4"/>
    <w:rsid w:val="00933A91"/>
    <w:rsid w:val="00934052"/>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89A"/>
    <w:rsid w:val="009E6096"/>
    <w:rsid w:val="009E64C3"/>
    <w:rsid w:val="009E674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ABA"/>
    <w:rsid w:val="00AD4148"/>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918"/>
    <w:rsid w:val="00B263CC"/>
    <w:rsid w:val="00B26933"/>
    <w:rsid w:val="00B27765"/>
    <w:rsid w:val="00B27B16"/>
    <w:rsid w:val="00B300BF"/>
    <w:rsid w:val="00B3045B"/>
    <w:rsid w:val="00B3067F"/>
    <w:rsid w:val="00B308E9"/>
    <w:rsid w:val="00B30BD9"/>
    <w:rsid w:val="00B30C0B"/>
    <w:rsid w:val="00B31669"/>
    <w:rsid w:val="00B328BA"/>
    <w:rsid w:val="00B34439"/>
    <w:rsid w:val="00B34726"/>
    <w:rsid w:val="00B34BAF"/>
    <w:rsid w:val="00B35A1A"/>
    <w:rsid w:val="00B36014"/>
    <w:rsid w:val="00B366EE"/>
    <w:rsid w:val="00B369D5"/>
    <w:rsid w:val="00B36C46"/>
    <w:rsid w:val="00B40578"/>
    <w:rsid w:val="00B407FF"/>
    <w:rsid w:val="00B4143A"/>
    <w:rsid w:val="00B4305C"/>
    <w:rsid w:val="00B4345D"/>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524"/>
    <w:rsid w:val="00BA238C"/>
    <w:rsid w:val="00BA24B4"/>
    <w:rsid w:val="00BA2D21"/>
    <w:rsid w:val="00BA4442"/>
    <w:rsid w:val="00BA4D88"/>
    <w:rsid w:val="00BA526A"/>
    <w:rsid w:val="00BA5633"/>
    <w:rsid w:val="00BA6421"/>
    <w:rsid w:val="00BA73E5"/>
    <w:rsid w:val="00BA77FE"/>
    <w:rsid w:val="00BB01CF"/>
    <w:rsid w:val="00BB08A0"/>
    <w:rsid w:val="00BB0B22"/>
    <w:rsid w:val="00BB0E3E"/>
    <w:rsid w:val="00BB0FA1"/>
    <w:rsid w:val="00BB1ADC"/>
    <w:rsid w:val="00BB2675"/>
    <w:rsid w:val="00BB348A"/>
    <w:rsid w:val="00BB3849"/>
    <w:rsid w:val="00BB3C00"/>
    <w:rsid w:val="00BB44D4"/>
    <w:rsid w:val="00BB5092"/>
    <w:rsid w:val="00BB5162"/>
    <w:rsid w:val="00BB5205"/>
    <w:rsid w:val="00BB5C3B"/>
    <w:rsid w:val="00BB5CE3"/>
    <w:rsid w:val="00BB5E2F"/>
    <w:rsid w:val="00BB645D"/>
    <w:rsid w:val="00BB6720"/>
    <w:rsid w:val="00BB6AC8"/>
    <w:rsid w:val="00BB6BA6"/>
    <w:rsid w:val="00BB6D5F"/>
    <w:rsid w:val="00BB6FA8"/>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212"/>
    <w:rsid w:val="00C057A0"/>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47152"/>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6354"/>
    <w:rsid w:val="00C6698F"/>
    <w:rsid w:val="00C66F06"/>
    <w:rsid w:val="00C6710D"/>
    <w:rsid w:val="00C702BE"/>
    <w:rsid w:val="00C7084A"/>
    <w:rsid w:val="00C72FD1"/>
    <w:rsid w:val="00C740E4"/>
    <w:rsid w:val="00C7476C"/>
    <w:rsid w:val="00C75573"/>
    <w:rsid w:val="00C75A46"/>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80E"/>
    <w:rsid w:val="00CA6BBA"/>
    <w:rsid w:val="00CA6FF1"/>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5492"/>
    <w:rsid w:val="00CC582E"/>
    <w:rsid w:val="00CC6116"/>
    <w:rsid w:val="00CC6F59"/>
    <w:rsid w:val="00CC7D58"/>
    <w:rsid w:val="00CD1114"/>
    <w:rsid w:val="00CD16D5"/>
    <w:rsid w:val="00CD1C76"/>
    <w:rsid w:val="00CD291D"/>
    <w:rsid w:val="00CD2E61"/>
    <w:rsid w:val="00CD3604"/>
    <w:rsid w:val="00CD381A"/>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57B53"/>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F64"/>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445C"/>
    <w:rsid w:val="00E24491"/>
    <w:rsid w:val="00E24F01"/>
    <w:rsid w:val="00E25599"/>
    <w:rsid w:val="00E26D0B"/>
    <w:rsid w:val="00E27124"/>
    <w:rsid w:val="00E27F3C"/>
    <w:rsid w:val="00E30440"/>
    <w:rsid w:val="00E3059B"/>
    <w:rsid w:val="00E31073"/>
    <w:rsid w:val="00E31903"/>
    <w:rsid w:val="00E33752"/>
    <w:rsid w:val="00E338D1"/>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D83"/>
    <w:rsid w:val="00E819A5"/>
    <w:rsid w:val="00E81A11"/>
    <w:rsid w:val="00E82E10"/>
    <w:rsid w:val="00E82F71"/>
    <w:rsid w:val="00E83346"/>
    <w:rsid w:val="00E83634"/>
    <w:rsid w:val="00E83C15"/>
    <w:rsid w:val="00E84814"/>
    <w:rsid w:val="00E858E8"/>
    <w:rsid w:val="00E859EB"/>
    <w:rsid w:val="00E85C32"/>
    <w:rsid w:val="00E866F7"/>
    <w:rsid w:val="00E8715A"/>
    <w:rsid w:val="00E8734E"/>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CD1"/>
    <w:rsid w:val="00EE3DE2"/>
    <w:rsid w:val="00EE41A9"/>
    <w:rsid w:val="00EE43B2"/>
    <w:rsid w:val="00EE5053"/>
    <w:rsid w:val="00EE73CE"/>
    <w:rsid w:val="00EE7D16"/>
    <w:rsid w:val="00EF0259"/>
    <w:rsid w:val="00EF08AF"/>
    <w:rsid w:val="00EF2329"/>
    <w:rsid w:val="00EF2359"/>
    <w:rsid w:val="00EF2559"/>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5DE5"/>
    <w:rsid w:val="00F4643A"/>
    <w:rsid w:val="00F4697C"/>
    <w:rsid w:val="00F46D56"/>
    <w:rsid w:val="00F4726B"/>
    <w:rsid w:val="00F472BF"/>
    <w:rsid w:val="00F50B61"/>
    <w:rsid w:val="00F50BAE"/>
    <w:rsid w:val="00F50F71"/>
    <w:rsid w:val="00F5262E"/>
    <w:rsid w:val="00F52B69"/>
    <w:rsid w:val="00F52E72"/>
    <w:rsid w:val="00F5303B"/>
    <w:rsid w:val="00F53564"/>
    <w:rsid w:val="00F535E9"/>
    <w:rsid w:val="00F53BB9"/>
    <w:rsid w:val="00F54140"/>
    <w:rsid w:val="00F541EC"/>
    <w:rsid w:val="00F54B18"/>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CF9"/>
    <w:rsid w:val="00F65624"/>
    <w:rsid w:val="00F664A6"/>
    <w:rsid w:val="00F66CDB"/>
    <w:rsid w:val="00F67A6E"/>
    <w:rsid w:val="00F7100B"/>
    <w:rsid w:val="00F719D0"/>
    <w:rsid w:val="00F72993"/>
    <w:rsid w:val="00F73A77"/>
    <w:rsid w:val="00F740F0"/>
    <w:rsid w:val="00F74A90"/>
    <w:rsid w:val="00F75183"/>
    <w:rsid w:val="00F76597"/>
    <w:rsid w:val="00F77CE0"/>
    <w:rsid w:val="00F77D57"/>
    <w:rsid w:val="00F802C0"/>
    <w:rsid w:val="00F80875"/>
    <w:rsid w:val="00F80E88"/>
    <w:rsid w:val="00F81344"/>
    <w:rsid w:val="00F82E8F"/>
    <w:rsid w:val="00F8315B"/>
    <w:rsid w:val="00F83585"/>
    <w:rsid w:val="00F83E20"/>
    <w:rsid w:val="00F909A9"/>
    <w:rsid w:val="00F90E99"/>
    <w:rsid w:val="00F91161"/>
    <w:rsid w:val="00F914C7"/>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szdc.cz/manual.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27649-E392-44ED-A17B-8B2BDF335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10507</Words>
  <Characters>67397</Characters>
  <Application>Microsoft Office Word</Application>
  <DocSecurity>0</DocSecurity>
  <Lines>561</Lines>
  <Paragraphs>155</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77749</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2018-08-20T06:59:00Z</dcterms:created>
  <dcterms:modified xsi:type="dcterms:W3CDTF">2018-08-23T08:46:00Z</dcterms:modified>
</cp:coreProperties>
</file>